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BA7C" w14:textId="246BC453" w:rsidR="00156EC9" w:rsidRPr="00667223" w:rsidRDefault="00FF71CF" w:rsidP="00667223">
      <w:pPr>
        <w:pStyle w:val="Heading3"/>
      </w:pPr>
      <w:r>
        <w:t xml:space="preserve">Centralised </w:t>
      </w:r>
      <w:r w:rsidR="00D203C2">
        <w:t>a</w:t>
      </w:r>
      <w:r>
        <w:t xml:space="preserve">ccessibility </w:t>
      </w:r>
      <w:r w:rsidR="00D203C2">
        <w:t>a</w:t>
      </w:r>
      <w:r>
        <w:t xml:space="preserve">udit </w:t>
      </w:r>
      <w:r w:rsidR="00D203C2">
        <w:t>r</w:t>
      </w:r>
      <w:r>
        <w:t xml:space="preserve">eport </w:t>
      </w:r>
      <w:r>
        <w:br/>
        <w:t xml:space="preserve">Republic of </w:t>
      </w:r>
      <w:proofErr w:type="spellStart"/>
      <w:r>
        <w:t>Zafaria</w:t>
      </w:r>
      <w:proofErr w:type="spellEnd"/>
      <w:r w:rsidR="00601B59">
        <w:t>, g</w:t>
      </w:r>
      <w:r>
        <w:t xml:space="preserve">eneral </w:t>
      </w:r>
      <w:r w:rsidR="00601B59">
        <w:t>e</w:t>
      </w:r>
      <w:r>
        <w:t>lections 2026</w:t>
      </w:r>
    </w:p>
    <w:p w14:paraId="000A6BE3" w14:textId="2BC6BE9B" w:rsidR="00E207F1" w:rsidRDefault="00D203C2" w:rsidP="00667223">
      <w:pPr>
        <w:pStyle w:val="BlockText"/>
      </w:pPr>
      <w:r w:rsidRPr="00667223">
        <w:rPr>
          <w:rStyle w:val="Emphasis"/>
        </w:rPr>
        <w:t>Note to facilitators:</w:t>
      </w:r>
      <w:r w:rsidRPr="00667223">
        <w:t xml:space="preserve"> </w:t>
      </w:r>
      <w:r w:rsidR="00035D01" w:rsidRPr="004656FC">
        <w:t xml:space="preserve">This is an illustrative, fictitious </w:t>
      </w:r>
      <w:r w:rsidR="00035D01">
        <w:t xml:space="preserve">example report </w:t>
      </w:r>
      <w:r w:rsidR="00035D01" w:rsidRPr="004656FC">
        <w:t>designed for training election observers on accessibility audits and reporting. Findings are sample values for demonstration</w:t>
      </w:r>
      <w:r w:rsidR="00E4050F">
        <w:t xml:space="preserve"> purposes only.</w:t>
      </w:r>
    </w:p>
    <w:p w14:paraId="3030E85C" w14:textId="65432672" w:rsidR="00E207F1" w:rsidRDefault="00E4050F" w:rsidP="00667223">
      <w:pPr>
        <w:pStyle w:val="BlockText"/>
      </w:pPr>
      <w:r>
        <w:t xml:space="preserve">Throughout this report, </w:t>
      </w:r>
      <w:r w:rsidR="009A5781">
        <w:t xml:space="preserve">the </w:t>
      </w:r>
      <w:r>
        <w:t>se</w:t>
      </w:r>
      <w:r w:rsidR="00E207F1">
        <w:t xml:space="preserve">ctions in </w:t>
      </w:r>
      <w:r w:rsidR="00027E40">
        <w:t>the frame</w:t>
      </w:r>
      <w:r w:rsidR="00E207F1">
        <w:t xml:space="preserve"> offer guidance </w:t>
      </w:r>
      <w:r w:rsidR="00E93D7B">
        <w:t xml:space="preserve">for facilitators </w:t>
      </w:r>
      <w:r w:rsidR="00E207F1">
        <w:t xml:space="preserve">on how to contextualise the copy for </w:t>
      </w:r>
      <w:r w:rsidR="00E93D7B">
        <w:t>their</w:t>
      </w:r>
      <w:r w:rsidR="00E207F1">
        <w:t xml:space="preserve"> own setting. </w:t>
      </w:r>
    </w:p>
    <w:p w14:paraId="32B7FD4A" w14:textId="38719783" w:rsidR="0098589D" w:rsidRDefault="00E207F1" w:rsidP="00667223">
      <w:pPr>
        <w:pStyle w:val="BlockText"/>
      </w:pPr>
      <w:r>
        <w:t xml:space="preserve">For this page, </w:t>
      </w:r>
      <w:r w:rsidR="00BC16F7">
        <w:t xml:space="preserve">you can </w:t>
      </w:r>
      <w:r>
        <w:t xml:space="preserve">replace the below information with the names of which </w:t>
      </w:r>
      <w:r w:rsidR="0098589D" w:rsidRPr="00667223">
        <w:t>OPD</w:t>
      </w:r>
      <w:r w:rsidR="00431A28" w:rsidRPr="00667223">
        <w:t>s</w:t>
      </w:r>
      <w:r w:rsidR="0098589D" w:rsidRPr="00667223">
        <w:t>/C</w:t>
      </w:r>
      <w:r w:rsidR="00A86C6A" w:rsidRPr="00667223">
        <w:t>SO</w:t>
      </w:r>
      <w:r w:rsidR="00431A28" w:rsidRPr="00667223">
        <w:t>s</w:t>
      </w:r>
      <w:r w:rsidR="009F2E65" w:rsidRPr="00667223">
        <w:t xml:space="preserve"> prepared </w:t>
      </w:r>
      <w:r w:rsidR="00E93D7B">
        <w:t>your</w:t>
      </w:r>
      <w:r w:rsidR="009F2E65" w:rsidRPr="00667223">
        <w:t xml:space="preserve"> report and which were involved in collecting data for the accessibility audits</w:t>
      </w:r>
      <w:r w:rsidR="00D9767F">
        <w:t>.</w:t>
      </w:r>
      <w:r w:rsidR="00E4050F">
        <w:t xml:space="preserve"> </w:t>
      </w:r>
      <w:r w:rsidR="00D9767F">
        <w:t>Please also input</w:t>
      </w:r>
      <w:r w:rsidR="00E4050F">
        <w:t xml:space="preserve"> the date of your audit.</w:t>
      </w:r>
    </w:p>
    <w:p w14:paraId="3695ABC4" w14:textId="4FC42478" w:rsidR="00FF71CF" w:rsidRDefault="00FF71CF" w:rsidP="00FF71CF">
      <w:r w:rsidRPr="00667223">
        <w:rPr>
          <w:b/>
          <w:bCs/>
        </w:rPr>
        <w:t>Prepared by</w:t>
      </w:r>
      <w:r>
        <w:t>: National Inclusive Elections Working Group (NIEWG)</w:t>
      </w:r>
    </w:p>
    <w:p w14:paraId="40CAF386" w14:textId="4C63AA44" w:rsidR="00594FEC" w:rsidRDefault="0029108F" w:rsidP="00FF71CF">
      <w:r w:rsidRPr="00667223">
        <w:rPr>
          <w:b/>
          <w:bCs/>
        </w:rPr>
        <w:t>Contributions by</w:t>
      </w:r>
      <w:r>
        <w:t xml:space="preserve">: </w:t>
      </w:r>
      <w:proofErr w:type="spellStart"/>
      <w:r w:rsidR="00FE0687" w:rsidRPr="00CE1450">
        <w:t>Zafaria</w:t>
      </w:r>
      <w:proofErr w:type="spellEnd"/>
      <w:r w:rsidR="00FE0687" w:rsidRPr="00CE1450">
        <w:t xml:space="preserve"> Federation of Persons with Disabilities (ZFPD)</w:t>
      </w:r>
      <w:r w:rsidR="0025145D">
        <w:t>;</w:t>
      </w:r>
      <w:r w:rsidR="00FE0687" w:rsidRPr="00CE1450">
        <w:t xml:space="preserve"> </w:t>
      </w:r>
      <w:r w:rsidR="00FE0687" w:rsidRPr="00FE0687">
        <w:t>National Alliance for Inclusive Democracy (NAID)</w:t>
      </w:r>
      <w:r w:rsidR="0025145D">
        <w:t xml:space="preserve">; </w:t>
      </w:r>
      <w:proofErr w:type="spellStart"/>
      <w:r w:rsidR="00FE0687" w:rsidRPr="00FE0687">
        <w:t>Zafaria</w:t>
      </w:r>
      <w:proofErr w:type="spellEnd"/>
      <w:r w:rsidR="00FE0687" w:rsidRPr="00FE0687">
        <w:t xml:space="preserve"> Coalition for Deaf Rights (ZCDR)</w:t>
      </w:r>
      <w:r w:rsidR="0025145D">
        <w:t>;</w:t>
      </w:r>
      <w:r w:rsidR="00F27179" w:rsidRPr="00CE1450">
        <w:t xml:space="preserve"> </w:t>
      </w:r>
      <w:r w:rsidR="00FE0687" w:rsidRPr="00FE0687">
        <w:t>Blind and Low</w:t>
      </w:r>
      <w:r w:rsidR="00FE0687" w:rsidRPr="00FE0687">
        <w:noBreakHyphen/>
        <w:t xml:space="preserve">Vision Union of </w:t>
      </w:r>
      <w:proofErr w:type="spellStart"/>
      <w:r w:rsidR="00FE0687" w:rsidRPr="00FE0687">
        <w:t>Zafaria</w:t>
      </w:r>
      <w:proofErr w:type="spellEnd"/>
      <w:r w:rsidR="00FE0687" w:rsidRPr="00FE0687">
        <w:t xml:space="preserve"> (BLVUZA)</w:t>
      </w:r>
      <w:r w:rsidR="0025145D">
        <w:t>;</w:t>
      </w:r>
      <w:r w:rsidR="00F27179" w:rsidRPr="00CE1450">
        <w:t xml:space="preserve"> </w:t>
      </w:r>
      <w:r w:rsidR="00FE0687" w:rsidRPr="00FE0687">
        <w:t>Women with Disabilities Empowerment Forum (WDEF)</w:t>
      </w:r>
      <w:r w:rsidR="0025145D">
        <w:t>;</w:t>
      </w:r>
      <w:r w:rsidR="00CE1450" w:rsidRPr="00CE1450">
        <w:t xml:space="preserve"> </w:t>
      </w:r>
      <w:r w:rsidR="00FE0687" w:rsidRPr="00FE0687">
        <w:t>Civic Inclusion and Participation Initiative (CIPI)</w:t>
      </w:r>
      <w:r w:rsidR="0025145D">
        <w:t>;</w:t>
      </w:r>
      <w:r w:rsidR="00CE1450" w:rsidRPr="00CE1450">
        <w:t xml:space="preserve"> </w:t>
      </w:r>
      <w:r w:rsidR="00FE0687" w:rsidRPr="00FE0687">
        <w:t>Youth for Inclusive Elections Movement (YIEM)</w:t>
      </w:r>
      <w:r w:rsidR="0025145D">
        <w:t>.</w:t>
      </w:r>
    </w:p>
    <w:p w14:paraId="2BF122F0" w14:textId="739BAA30" w:rsidR="00FF71CF" w:rsidRDefault="00FF71CF" w:rsidP="00FF71CF">
      <w:r w:rsidRPr="00667223">
        <w:rPr>
          <w:b/>
          <w:bCs/>
        </w:rPr>
        <w:t>Date</w:t>
      </w:r>
      <w:r>
        <w:t>: March 2026</w:t>
      </w:r>
    </w:p>
    <w:p w14:paraId="5CD62ACD" w14:textId="47749952" w:rsidR="00FF71CF" w:rsidRPr="00297EFD" w:rsidRDefault="00FF71CF" w:rsidP="00FF71CF">
      <w:pPr>
        <w:rPr>
          <w:iCs/>
        </w:rPr>
      </w:pPr>
    </w:p>
    <w:p w14:paraId="1F34DD9B" w14:textId="77777777" w:rsidR="00FF71CF" w:rsidRDefault="00FF71CF" w:rsidP="00FF71CF">
      <w:r>
        <w:br w:type="page"/>
      </w:r>
    </w:p>
    <w:p w14:paraId="4A2642B3" w14:textId="12C7ADB4" w:rsidR="00FF71CF" w:rsidRDefault="00FF71CF" w:rsidP="00667223">
      <w:pPr>
        <w:pStyle w:val="Heading2"/>
      </w:pPr>
      <w:r>
        <w:lastRenderedPageBreak/>
        <w:t>Introduction</w:t>
      </w:r>
    </w:p>
    <w:p w14:paraId="79772BB6" w14:textId="777B1232" w:rsidR="00BA4259" w:rsidRDefault="00C91A28" w:rsidP="00667223">
      <w:pPr>
        <w:pStyle w:val="BlockText"/>
      </w:pPr>
      <w:r w:rsidRPr="00667223">
        <w:rPr>
          <w:rStyle w:val="Emphasis"/>
        </w:rPr>
        <w:t>Note to facilitators:</w:t>
      </w:r>
      <w:r w:rsidRPr="00667223">
        <w:t xml:space="preserve"> </w:t>
      </w:r>
      <w:r w:rsidR="00053C44">
        <w:t xml:space="preserve">Here you can </w:t>
      </w:r>
      <w:r w:rsidR="001D35E8">
        <w:t>i</w:t>
      </w:r>
      <w:r w:rsidR="006717F5" w:rsidRPr="00667223">
        <w:t>ntroduce</w:t>
      </w:r>
      <w:r w:rsidR="006E6789" w:rsidRPr="00667223">
        <w:t xml:space="preserve"> the scale at which accessibility audits were conducted</w:t>
      </w:r>
      <w:r w:rsidR="00660F13" w:rsidRPr="00667223">
        <w:t xml:space="preserve"> and any policies that underpin accessibility of voting in </w:t>
      </w:r>
      <w:r w:rsidR="001D35E8">
        <w:t xml:space="preserve">your </w:t>
      </w:r>
      <w:r w:rsidR="00053C44">
        <w:t>context</w:t>
      </w:r>
      <w:r w:rsidR="00660F13" w:rsidRPr="00667223">
        <w:t>.</w:t>
      </w:r>
      <w:r w:rsidR="00281C45" w:rsidRPr="00667223">
        <w:t xml:space="preserve"> </w:t>
      </w:r>
    </w:p>
    <w:p w14:paraId="768F5371" w14:textId="4775ECF1" w:rsidR="006E6789" w:rsidRPr="006E6789" w:rsidRDefault="00281C45" w:rsidP="00667223">
      <w:pPr>
        <w:pStyle w:val="BlockText"/>
      </w:pPr>
      <w:r w:rsidRPr="00667223">
        <w:t xml:space="preserve">You may want to provide a map or table with </w:t>
      </w:r>
      <w:proofErr w:type="gramStart"/>
      <w:r w:rsidRPr="00667223">
        <w:t>all of</w:t>
      </w:r>
      <w:proofErr w:type="gramEnd"/>
      <w:r w:rsidRPr="00667223">
        <w:t xml:space="preserve"> the polling stations that took part in this</w:t>
      </w:r>
      <w:r w:rsidR="002946A8" w:rsidRPr="00667223">
        <w:t>.</w:t>
      </w:r>
    </w:p>
    <w:p w14:paraId="0EFABA4F" w14:textId="33D00920" w:rsidR="00FF71CF" w:rsidRDefault="00FF71CF" w:rsidP="00C6785A">
      <w:r>
        <w:t xml:space="preserve">This centralised report synthesises </w:t>
      </w:r>
      <w:r w:rsidR="0075022D">
        <w:t xml:space="preserve">disability </w:t>
      </w:r>
      <w:r>
        <w:t xml:space="preserve">accessibility audits from election observers across 138 polling stations in the Republic of </w:t>
      </w:r>
      <w:proofErr w:type="spellStart"/>
      <w:r>
        <w:t>Zafaria</w:t>
      </w:r>
      <w:proofErr w:type="spellEnd"/>
      <w:r w:rsidR="002E1410">
        <w:t>, located in the</w:t>
      </w:r>
      <w:r w:rsidR="00843874">
        <w:t xml:space="preserve"> </w:t>
      </w:r>
      <w:r w:rsidR="006E6789">
        <w:t>Equinox</w:t>
      </w:r>
      <w:r w:rsidR="00843874">
        <w:t xml:space="preserve"> region</w:t>
      </w:r>
      <w:r>
        <w:t xml:space="preserve">. </w:t>
      </w:r>
    </w:p>
    <w:p w14:paraId="3771CFE1" w14:textId="01280092" w:rsidR="00660F13" w:rsidRDefault="00771F81" w:rsidP="00C6785A">
      <w:r w:rsidRPr="00771F81">
        <w:t>The accessibility audits assess how well key commitments on political participation and accessible voting</w:t>
      </w:r>
      <w:r w:rsidR="00073DAC">
        <w:t xml:space="preserve">, as </w:t>
      </w:r>
      <w:r w:rsidRPr="00771F81">
        <w:t>outlined in the National Disability Act (2006) and the National Electoral Code (2011)</w:t>
      </w:r>
      <w:r w:rsidR="00073DAC">
        <w:t xml:space="preserve">, </w:t>
      </w:r>
      <w:r w:rsidRPr="00771F81">
        <w:t>are being put into practice</w:t>
      </w:r>
      <w:r w:rsidR="00BC76DE">
        <w:t xml:space="preserve">. </w:t>
      </w:r>
    </w:p>
    <w:p w14:paraId="43CA25C4" w14:textId="09275C98" w:rsidR="00FF71CF" w:rsidRDefault="00FF71CF" w:rsidP="00667223">
      <w:pPr>
        <w:pStyle w:val="Heading2"/>
      </w:pPr>
      <w:r>
        <w:t xml:space="preserve">Methodology </w:t>
      </w:r>
      <w:r w:rsidR="00156EC9">
        <w:t>and</w:t>
      </w:r>
      <w:r>
        <w:t xml:space="preserve"> </w:t>
      </w:r>
      <w:r w:rsidR="00156EC9">
        <w:t>t</w:t>
      </w:r>
      <w:r>
        <w:t>ools</w:t>
      </w:r>
    </w:p>
    <w:p w14:paraId="62E0C2AC" w14:textId="4617F72E" w:rsidR="000D4331" w:rsidRPr="000D4331" w:rsidRDefault="00053C44" w:rsidP="00667223">
      <w:pPr>
        <w:pStyle w:val="BlockText"/>
      </w:pPr>
      <w:r w:rsidRPr="00667223">
        <w:rPr>
          <w:rStyle w:val="Emphasis"/>
        </w:rPr>
        <w:t>Note to facilitators:</w:t>
      </w:r>
      <w:r w:rsidRPr="00667223">
        <w:t xml:space="preserve"> Here you can summarise</w:t>
      </w:r>
      <w:r w:rsidR="000D4331" w:rsidRPr="00667223">
        <w:t xml:space="preserve"> your approach to accessibility audits</w:t>
      </w:r>
      <w:r w:rsidR="0051600A" w:rsidRPr="00053C44">
        <w:t xml:space="preserve"> and the tools you used</w:t>
      </w:r>
      <w:r w:rsidR="000D4331" w:rsidRPr="00053C44">
        <w:t>.</w:t>
      </w:r>
      <w:r w:rsidR="00C36068">
        <w:t xml:space="preserve"> The data collection tools can be found in annex. </w:t>
      </w:r>
    </w:p>
    <w:p w14:paraId="663391B8" w14:textId="5381F4D1" w:rsidR="00C6785A" w:rsidRDefault="00C6785A" w:rsidP="00C6785A">
      <w:r>
        <w:t xml:space="preserve">Observers followed five steps: (1) </w:t>
      </w:r>
      <w:r w:rsidR="00E13C65">
        <w:t>m</w:t>
      </w:r>
      <w:r>
        <w:t>aking maps of inside and outside areas</w:t>
      </w:r>
      <w:r w:rsidR="00B94B1B">
        <w:t>;</w:t>
      </w:r>
      <w:r>
        <w:t xml:space="preserve"> (2) </w:t>
      </w:r>
      <w:r w:rsidR="00E13C65">
        <w:t>t</w:t>
      </w:r>
      <w:r>
        <w:t>aking photos of barriers and good practices</w:t>
      </w:r>
      <w:r w:rsidR="00B94B1B">
        <w:t>;</w:t>
      </w:r>
      <w:r>
        <w:t xml:space="preserve"> (3) </w:t>
      </w:r>
      <w:r w:rsidR="00E13C65">
        <w:t>c</w:t>
      </w:r>
      <w:r>
        <w:t xml:space="preserve">ompleting the </w:t>
      </w:r>
      <w:r w:rsidR="00B94B1B">
        <w:t>p</w:t>
      </w:r>
      <w:r>
        <w:t xml:space="preserve">olling </w:t>
      </w:r>
      <w:r w:rsidR="00B94B1B">
        <w:t>s</w:t>
      </w:r>
      <w:r>
        <w:t xml:space="preserve">tation </w:t>
      </w:r>
      <w:r w:rsidR="00B94B1B">
        <w:t>a</w:t>
      </w:r>
      <w:r>
        <w:t xml:space="preserve">ccessibility </w:t>
      </w:r>
      <w:r w:rsidR="00B94B1B">
        <w:t>c</w:t>
      </w:r>
      <w:r>
        <w:t>hecklist</w:t>
      </w:r>
      <w:r w:rsidR="00B94B1B">
        <w:t xml:space="preserve">; </w:t>
      </w:r>
      <w:r>
        <w:t xml:space="preserve">(4) </w:t>
      </w:r>
      <w:r w:rsidR="00E13C65">
        <w:t>c</w:t>
      </w:r>
      <w:r>
        <w:t>arrying out surveys with voters with disabilities</w:t>
      </w:r>
      <w:r w:rsidR="00B94B1B">
        <w:t xml:space="preserve">; </w:t>
      </w:r>
      <w:r>
        <w:t xml:space="preserve">and (5) </w:t>
      </w:r>
      <w:r w:rsidR="00E13C65">
        <w:t>m</w:t>
      </w:r>
      <w:r>
        <w:t>aking practical recommendations for improvement.</w:t>
      </w:r>
    </w:p>
    <w:p w14:paraId="37354E22" w14:textId="1041AD24" w:rsidR="00972DA4" w:rsidRDefault="00C6785A" w:rsidP="00C6785A">
      <w:r>
        <w:t xml:space="preserve">Data collection used four tools: </w:t>
      </w:r>
      <w:r w:rsidR="00972DA4">
        <w:t xml:space="preserve">(1) </w:t>
      </w:r>
      <w:r w:rsidR="00E13C65">
        <w:t>a</w:t>
      </w:r>
      <w:r>
        <w:t xml:space="preserve"> hand-drawn mapping tool (inside/outside layout)</w:t>
      </w:r>
      <w:r w:rsidR="00972DA4">
        <w:t>; (2)</w:t>
      </w:r>
      <w:r>
        <w:t xml:space="preserve"> </w:t>
      </w:r>
      <w:r w:rsidR="00E13C65">
        <w:t>t</w:t>
      </w:r>
      <w:r>
        <w:t xml:space="preserve">he </w:t>
      </w:r>
      <w:r w:rsidR="00972DA4">
        <w:t>p</w:t>
      </w:r>
      <w:r>
        <w:t xml:space="preserve">olling </w:t>
      </w:r>
      <w:r w:rsidR="00972DA4">
        <w:t>s</w:t>
      </w:r>
      <w:r>
        <w:t xml:space="preserve">tation </w:t>
      </w:r>
      <w:r w:rsidR="00972DA4">
        <w:t>a</w:t>
      </w:r>
      <w:r>
        <w:t xml:space="preserve">ccessibility </w:t>
      </w:r>
      <w:r w:rsidR="00972DA4">
        <w:t>c</w:t>
      </w:r>
      <w:r>
        <w:t>hecklist</w:t>
      </w:r>
      <w:r w:rsidR="00972DA4">
        <w:t xml:space="preserve">; (3) </w:t>
      </w:r>
      <w:r w:rsidR="00E13C65">
        <w:t>t</w:t>
      </w:r>
      <w:r>
        <w:t xml:space="preserve">he </w:t>
      </w:r>
      <w:r w:rsidR="00972DA4">
        <w:t>v</w:t>
      </w:r>
      <w:r>
        <w:t xml:space="preserve">oting </w:t>
      </w:r>
      <w:r w:rsidR="00972DA4">
        <w:t>a</w:t>
      </w:r>
      <w:r>
        <w:t>ccessibility survey (post-vote interviews)</w:t>
      </w:r>
      <w:r w:rsidR="00972DA4">
        <w:t>;</w:t>
      </w:r>
      <w:r>
        <w:t xml:space="preserve"> and </w:t>
      </w:r>
      <w:r w:rsidR="00972DA4">
        <w:t xml:space="preserve">(4) </w:t>
      </w:r>
      <w:r>
        <w:t xml:space="preserve">the </w:t>
      </w:r>
      <w:r w:rsidR="00E13C65">
        <w:t xml:space="preserve">voting accessibility </w:t>
      </w:r>
      <w:r w:rsidR="00972DA4">
        <w:t>re</w:t>
      </w:r>
      <w:r>
        <w:t xml:space="preserve">commendations </w:t>
      </w:r>
      <w:r w:rsidR="00972DA4">
        <w:t>te</w:t>
      </w:r>
      <w:r>
        <w:t xml:space="preserve">mplate. </w:t>
      </w:r>
    </w:p>
    <w:p w14:paraId="0B356C90" w14:textId="3D9E4073" w:rsidR="00FF71CF" w:rsidRDefault="00C6785A" w:rsidP="00FF71CF">
      <w:r>
        <w:t>Photographs were used to substantiate checklist findings and recommendations.</w:t>
      </w:r>
      <w:r w:rsidR="002913B2">
        <w:t xml:space="preserve"> </w:t>
      </w:r>
    </w:p>
    <w:p w14:paraId="1325D148" w14:textId="2E763D75" w:rsidR="00FF71CF" w:rsidRDefault="00C561D7" w:rsidP="00667223">
      <w:pPr>
        <w:pStyle w:val="Heading2"/>
      </w:pPr>
      <w:r w:rsidRPr="00C561D7">
        <w:t xml:space="preserve">Barriers and </w:t>
      </w:r>
      <w:r w:rsidR="00156EC9">
        <w:t>c</w:t>
      </w:r>
      <w:r w:rsidRPr="00C561D7">
        <w:t xml:space="preserve">hallenges </w:t>
      </w:r>
      <w:r w:rsidR="00156EC9">
        <w:t>f</w:t>
      </w:r>
      <w:r w:rsidRPr="00C561D7">
        <w:t xml:space="preserve">aced by </w:t>
      </w:r>
      <w:r w:rsidR="00156EC9">
        <w:t>p</w:t>
      </w:r>
      <w:r w:rsidRPr="00C561D7">
        <w:t xml:space="preserve">eople with </w:t>
      </w:r>
      <w:r w:rsidR="00156EC9">
        <w:t>d</w:t>
      </w:r>
      <w:r w:rsidRPr="00C561D7">
        <w:t xml:space="preserve">isabilities in </w:t>
      </w:r>
      <w:r w:rsidR="00156EC9">
        <w:t>v</w:t>
      </w:r>
      <w:r w:rsidRPr="00C561D7">
        <w:t>oting</w:t>
      </w:r>
    </w:p>
    <w:p w14:paraId="26FF2B8C" w14:textId="7CBE25B7" w:rsidR="002E7F47" w:rsidRDefault="006B78AA" w:rsidP="00667223">
      <w:pPr>
        <w:pStyle w:val="BlockText"/>
      </w:pPr>
      <w:r w:rsidRPr="00667223">
        <w:rPr>
          <w:rStyle w:val="Emphasis"/>
        </w:rPr>
        <w:t>Note to facilitators:</w:t>
      </w:r>
      <w:r w:rsidRPr="00667223">
        <w:t xml:space="preserve"> </w:t>
      </w:r>
      <w:r w:rsidR="00893B56">
        <w:t>Here you</w:t>
      </w:r>
      <w:r w:rsidR="002B5FE6" w:rsidRPr="00667223">
        <w:t xml:space="preserve"> can summarise your findings from the </w:t>
      </w:r>
      <w:r w:rsidR="004C7220">
        <w:t xml:space="preserve">voting </w:t>
      </w:r>
      <w:r w:rsidR="002B5FE6" w:rsidRPr="00667223">
        <w:t>accessibility checklist under physical, information and communication barriers, assistive materials and any other sub</w:t>
      </w:r>
      <w:r w:rsidRPr="00667223">
        <w:t>-</w:t>
      </w:r>
      <w:r w:rsidR="002B5FE6" w:rsidRPr="00667223">
        <w:t>sections of barriers found</w:t>
      </w:r>
      <w:r w:rsidR="00F1259B" w:rsidRPr="00667223">
        <w:t>, specific to your context</w:t>
      </w:r>
      <w:r w:rsidR="002B5FE6" w:rsidRPr="00667223">
        <w:t xml:space="preserve">. </w:t>
      </w:r>
    </w:p>
    <w:p w14:paraId="6C8725DD" w14:textId="25B9E6FA" w:rsidR="002B5FE6" w:rsidRPr="002B5FE6" w:rsidRDefault="002B5FE6" w:rsidP="00667223">
      <w:pPr>
        <w:pStyle w:val="BlockText"/>
      </w:pPr>
      <w:r w:rsidRPr="00667223">
        <w:t xml:space="preserve">Please note the overall number of polling stations assessed and the </w:t>
      </w:r>
      <w:r w:rsidR="006B78AA" w:rsidRPr="00667223">
        <w:t>percentag</w:t>
      </w:r>
      <w:r w:rsidR="00893B56">
        <w:t>e</w:t>
      </w:r>
      <w:r w:rsidRPr="00667223">
        <w:t xml:space="preserve"> of these that had the most prevalent barriers.</w:t>
      </w:r>
    </w:p>
    <w:p w14:paraId="5A96CE70" w14:textId="63D85586" w:rsidR="00565F18" w:rsidRPr="00565F18" w:rsidRDefault="00C41619" w:rsidP="00565F18">
      <w:r>
        <w:t>A</w:t>
      </w:r>
      <w:r w:rsidRPr="00565F18">
        <w:t>cross the 138 polling stations assesse</w:t>
      </w:r>
      <w:r>
        <w:t>d, o</w:t>
      </w:r>
      <w:r w:rsidR="00565F18" w:rsidRPr="00565F18">
        <w:t xml:space="preserve">bservers documented recurring physical, information and communication barriers that affected voters with </w:t>
      </w:r>
      <w:r w:rsidRPr="00565F18">
        <w:t>disabilities</w:t>
      </w:r>
      <w:r>
        <w:t>.</w:t>
      </w:r>
    </w:p>
    <w:p w14:paraId="22A91ED8" w14:textId="4C4670D4" w:rsidR="0028063B" w:rsidRPr="0028063B" w:rsidRDefault="0028063B" w:rsidP="0028063B">
      <w:r w:rsidRPr="741BE041">
        <w:rPr>
          <w:b/>
          <w:bCs/>
        </w:rPr>
        <w:lastRenderedPageBreak/>
        <w:t xml:space="preserve">Physical </w:t>
      </w:r>
      <w:r w:rsidR="00354CAA" w:rsidRPr="741BE041">
        <w:rPr>
          <w:b/>
          <w:bCs/>
        </w:rPr>
        <w:t>b</w:t>
      </w:r>
      <w:r w:rsidRPr="741BE041">
        <w:rPr>
          <w:b/>
          <w:bCs/>
        </w:rPr>
        <w:t>arriers</w:t>
      </w:r>
      <w:r w:rsidR="000F34C6">
        <w:t>: These</w:t>
      </w:r>
      <w:r>
        <w:t xml:space="preserve"> remained the most widespread challenge. Only </w:t>
      </w:r>
      <w:r w:rsidRPr="741BE041">
        <w:rPr>
          <w:b/>
          <w:bCs/>
        </w:rPr>
        <w:t>36</w:t>
      </w:r>
      <w:r w:rsidR="00C41619" w:rsidRPr="741BE041">
        <w:rPr>
          <w:b/>
          <w:bCs/>
        </w:rPr>
        <w:t>%</w:t>
      </w:r>
      <w:r>
        <w:t xml:space="preserve"> of stations offered fully accessible exterior environments</w:t>
      </w:r>
      <w:r w:rsidR="00D95A40">
        <w:t xml:space="preserve">. </w:t>
      </w:r>
      <w:r w:rsidRPr="741BE041">
        <w:rPr>
          <w:b/>
          <w:bCs/>
        </w:rPr>
        <w:t>42%</w:t>
      </w:r>
      <w:r>
        <w:t xml:space="preserve"> lacked adequate ramps</w:t>
      </w:r>
      <w:r w:rsidR="00D95A40">
        <w:t xml:space="preserve">, had steep steps </w:t>
      </w:r>
      <w:r>
        <w:t xml:space="preserve">or </w:t>
      </w:r>
      <w:r w:rsidR="00D80817">
        <w:t xml:space="preserve">had </w:t>
      </w:r>
      <w:r>
        <w:t xml:space="preserve">entrances too narrow for wheelchair access. Inside </w:t>
      </w:r>
      <w:r w:rsidR="00D80817">
        <w:t xml:space="preserve">polling </w:t>
      </w:r>
      <w:r>
        <w:t>stations,</w:t>
      </w:r>
      <w:r w:rsidR="00E92EF9">
        <w:t xml:space="preserve"> just</w:t>
      </w:r>
      <w:r>
        <w:t xml:space="preserve"> </w:t>
      </w:r>
      <w:r w:rsidRPr="741BE041">
        <w:rPr>
          <w:b/>
          <w:bCs/>
        </w:rPr>
        <w:t>59%</w:t>
      </w:r>
      <w:r>
        <w:t xml:space="preserve"> provided clear routes and sufficient lighting</w:t>
      </w:r>
      <w:r w:rsidR="00E92EF9">
        <w:t>. O</w:t>
      </w:r>
      <w:r>
        <w:t xml:space="preserve">thers </w:t>
      </w:r>
      <w:r w:rsidR="00E92EF9">
        <w:t xml:space="preserve">had </w:t>
      </w:r>
      <w:r>
        <w:t>obstructive furniture</w:t>
      </w:r>
      <w:r w:rsidR="00A93E05">
        <w:t xml:space="preserve"> or</w:t>
      </w:r>
      <w:r w:rsidR="00D80817">
        <w:t xml:space="preserve"> </w:t>
      </w:r>
      <w:r>
        <w:t>irregular flooring</w:t>
      </w:r>
      <w:r w:rsidR="00DA0D01">
        <w:t xml:space="preserve">, </w:t>
      </w:r>
      <w:r w:rsidR="00A93E05">
        <w:t>or</w:t>
      </w:r>
      <w:r w:rsidR="00DA0D01">
        <w:t xml:space="preserve"> </w:t>
      </w:r>
      <w:r>
        <w:t xml:space="preserve">lacked accessible </w:t>
      </w:r>
      <w:r w:rsidR="00826E48">
        <w:t xml:space="preserve">seating </w:t>
      </w:r>
      <w:r w:rsidR="0006281F">
        <w:t>for</w:t>
      </w:r>
      <w:r>
        <w:t xml:space="preserve"> voters with mobility</w:t>
      </w:r>
      <w:r w:rsidR="00E92EF9">
        <w:t xml:space="preserve">, </w:t>
      </w:r>
      <w:r>
        <w:t>visual or energy</w:t>
      </w:r>
      <w:r w:rsidR="2E2A0633">
        <w:t xml:space="preserve"> </w:t>
      </w:r>
      <w:r>
        <w:t>limiting impairments.</w:t>
      </w:r>
    </w:p>
    <w:p w14:paraId="33A885F5" w14:textId="2BAE01E9" w:rsidR="009338B1" w:rsidRDefault="0028063B" w:rsidP="0028063B">
      <w:r w:rsidRPr="741BE041">
        <w:rPr>
          <w:b/>
          <w:bCs/>
        </w:rPr>
        <w:t>Information</w:t>
      </w:r>
      <w:r w:rsidR="00354CAA" w:rsidRPr="741BE041">
        <w:rPr>
          <w:b/>
          <w:bCs/>
        </w:rPr>
        <w:t xml:space="preserve"> b</w:t>
      </w:r>
      <w:r w:rsidRPr="741BE041">
        <w:rPr>
          <w:b/>
          <w:bCs/>
        </w:rPr>
        <w:t>arriers</w:t>
      </w:r>
      <w:r w:rsidR="007A448B">
        <w:t xml:space="preserve">: </w:t>
      </w:r>
      <w:r>
        <w:t xml:space="preserve">Information accessibility was </w:t>
      </w:r>
      <w:r w:rsidR="003C4F36">
        <w:t xml:space="preserve">mostly </w:t>
      </w:r>
      <w:r>
        <w:t>limited</w:t>
      </w:r>
      <w:r w:rsidR="003C4F36">
        <w:t>, with o</w:t>
      </w:r>
      <w:r>
        <w:t xml:space="preserve">nly </w:t>
      </w:r>
      <w:r w:rsidRPr="741BE041">
        <w:rPr>
          <w:b/>
          <w:bCs/>
        </w:rPr>
        <w:t>21%</w:t>
      </w:r>
      <w:r>
        <w:t xml:space="preserve"> of polling stations display</w:t>
      </w:r>
      <w:r w:rsidR="003C4F36">
        <w:t>ing</w:t>
      </w:r>
      <w:r>
        <w:t xml:space="preserve"> large</w:t>
      </w:r>
      <w:r w:rsidR="6DA0B3E0">
        <w:t xml:space="preserve"> </w:t>
      </w:r>
      <w:r>
        <w:t>print, pictorial or easy</w:t>
      </w:r>
      <w:r w:rsidR="60B9E41E">
        <w:t xml:space="preserve"> </w:t>
      </w:r>
      <w:r>
        <w:t>read instructions</w:t>
      </w:r>
      <w:r w:rsidR="009338B1">
        <w:t>. N</w:t>
      </w:r>
      <w:r>
        <w:t>o stations provided audio formats. Signage was frequently placed too high or was too small.</w:t>
      </w:r>
    </w:p>
    <w:p w14:paraId="2160756E" w14:textId="54FF6F5F" w:rsidR="0028063B" w:rsidRPr="0028063B" w:rsidRDefault="0028063B" w:rsidP="0028063B">
      <w:r w:rsidRPr="00667223">
        <w:rPr>
          <w:b/>
          <w:bCs/>
        </w:rPr>
        <w:t>Communication barriers</w:t>
      </w:r>
      <w:r w:rsidRPr="0028063B">
        <w:t xml:space="preserve"> were especially </w:t>
      </w:r>
      <w:r w:rsidR="00FA6D06">
        <w:t>severe</w:t>
      </w:r>
      <w:r w:rsidR="00FA6D06" w:rsidRPr="0028063B">
        <w:t xml:space="preserve"> </w:t>
      </w:r>
      <w:r w:rsidRPr="0028063B">
        <w:t xml:space="preserve">for </w:t>
      </w:r>
      <w:r w:rsidR="009338B1">
        <w:t>d</w:t>
      </w:r>
      <w:r w:rsidRPr="0028063B">
        <w:t>eaf voters</w:t>
      </w:r>
      <w:r w:rsidR="00683F85">
        <w:t xml:space="preserve">, </w:t>
      </w:r>
      <w:r w:rsidRPr="0028063B">
        <w:t xml:space="preserve">as </w:t>
      </w:r>
      <w:r w:rsidRPr="0028063B">
        <w:rPr>
          <w:b/>
          <w:bCs/>
        </w:rPr>
        <w:t>0%</w:t>
      </w:r>
      <w:r w:rsidRPr="0028063B">
        <w:t xml:space="preserve"> of stations offered sign language interpreters. </w:t>
      </w:r>
      <w:r w:rsidR="009338B1">
        <w:t>S</w:t>
      </w:r>
      <w:r w:rsidRPr="0028063B">
        <w:t>ome struggled to provide simplified explanations for voters with intellectual or psychosocial disabilities.</w:t>
      </w:r>
      <w:r w:rsidR="006261F6">
        <w:t xml:space="preserve"> </w:t>
      </w:r>
      <w:r w:rsidR="006261F6" w:rsidRPr="0028063B">
        <w:t xml:space="preserve">Staff often resorted to </w:t>
      </w:r>
      <w:r w:rsidR="006261F6">
        <w:t xml:space="preserve">ineffective </w:t>
      </w:r>
      <w:r w:rsidR="006261F6" w:rsidRPr="0028063B">
        <w:t>written notes</w:t>
      </w:r>
      <w:r w:rsidR="006261F6">
        <w:t>.</w:t>
      </w:r>
    </w:p>
    <w:p w14:paraId="0246EDE9" w14:textId="5FD5F350" w:rsidR="0028063B" w:rsidRDefault="0028063B" w:rsidP="0028063B">
      <w:r w:rsidRPr="0028063B">
        <w:rPr>
          <w:b/>
          <w:bCs/>
        </w:rPr>
        <w:t xml:space="preserve">Assistive </w:t>
      </w:r>
      <w:r w:rsidR="00715206">
        <w:rPr>
          <w:b/>
          <w:bCs/>
        </w:rPr>
        <w:t>m</w:t>
      </w:r>
      <w:r w:rsidRPr="0028063B">
        <w:rPr>
          <w:b/>
          <w:bCs/>
        </w:rPr>
        <w:t>aterials</w:t>
      </w:r>
      <w:r w:rsidR="003C4F36">
        <w:t xml:space="preserve">: These </w:t>
      </w:r>
      <w:r w:rsidRPr="0028063B">
        <w:t xml:space="preserve">were available in only </w:t>
      </w:r>
      <w:r w:rsidRPr="0028063B">
        <w:rPr>
          <w:b/>
          <w:bCs/>
        </w:rPr>
        <w:t>16%</w:t>
      </w:r>
      <w:r w:rsidRPr="0028063B">
        <w:t xml:space="preserve"> of polling </w:t>
      </w:r>
      <w:proofErr w:type="gramStart"/>
      <w:r w:rsidRPr="0028063B">
        <w:t>stations</w:t>
      </w:r>
      <w:r w:rsidR="00D06BB1">
        <w:t xml:space="preserve">, </w:t>
      </w:r>
      <w:r w:rsidR="00C855C3">
        <w:t>and</w:t>
      </w:r>
      <w:proofErr w:type="gramEnd"/>
      <w:r w:rsidR="00C855C3">
        <w:t xml:space="preserve"> </w:t>
      </w:r>
      <w:r w:rsidR="00D06BB1">
        <w:t xml:space="preserve">were </w:t>
      </w:r>
      <w:r w:rsidR="00E54D22">
        <w:t>mainly large-print ballots</w:t>
      </w:r>
      <w:r w:rsidRPr="0028063B">
        <w:t>. Tactile ballot guides</w:t>
      </w:r>
      <w:r w:rsidR="00FD13D2">
        <w:t xml:space="preserve"> and</w:t>
      </w:r>
      <w:r w:rsidRPr="0028063B">
        <w:t xml:space="preserve"> magnifiers</w:t>
      </w:r>
      <w:r w:rsidR="00C855C3">
        <w:t xml:space="preserve"> </w:t>
      </w:r>
      <w:r w:rsidRPr="0028063B">
        <w:t>were rarely provided</w:t>
      </w:r>
      <w:r w:rsidR="00660A23">
        <w:t>. W</w:t>
      </w:r>
      <w:r w:rsidR="00ED14D3">
        <w:t>hen</w:t>
      </w:r>
      <w:r w:rsidR="00660A23">
        <w:t xml:space="preserve"> they were available</w:t>
      </w:r>
      <w:r w:rsidRPr="0028063B">
        <w:t>, staff often lacked training in how to use or offer them appropriately.</w:t>
      </w:r>
    </w:p>
    <w:p w14:paraId="193831C1" w14:textId="548BAA24" w:rsidR="002D6BF7" w:rsidRDefault="002D6BF7" w:rsidP="0013278C">
      <w:pPr>
        <w:pStyle w:val="Heading3"/>
      </w:pPr>
      <w:r w:rsidRPr="002D6BF7">
        <w:t xml:space="preserve">The </w:t>
      </w:r>
      <w:r w:rsidR="00156EC9">
        <w:t>f</w:t>
      </w:r>
      <w:r w:rsidRPr="002D6BF7">
        <w:t>eelings</w:t>
      </w:r>
      <w:r w:rsidR="00C855C3">
        <w:t>/</w:t>
      </w:r>
      <w:r w:rsidR="00156EC9">
        <w:t>e</w:t>
      </w:r>
      <w:r w:rsidRPr="002D6BF7">
        <w:t xml:space="preserve">xperiences of </w:t>
      </w:r>
      <w:r w:rsidR="00156EC9">
        <w:t>p</w:t>
      </w:r>
      <w:r w:rsidRPr="002D6BF7">
        <w:t>eople</w:t>
      </w:r>
      <w:r w:rsidR="00156EC9">
        <w:t xml:space="preserve"> with disabilities</w:t>
      </w:r>
    </w:p>
    <w:p w14:paraId="428B849D" w14:textId="19FB8BE1" w:rsidR="005618AD" w:rsidRDefault="00156EC9" w:rsidP="00667223">
      <w:pPr>
        <w:pStyle w:val="BlockText"/>
      </w:pPr>
      <w:r w:rsidRPr="00667223">
        <w:rPr>
          <w:rStyle w:val="Emphasis"/>
        </w:rPr>
        <w:t>Note to facilitators:</w:t>
      </w:r>
      <w:r w:rsidRPr="00667223">
        <w:t xml:space="preserve"> </w:t>
      </w:r>
      <w:r w:rsidR="002B5FE6" w:rsidRPr="00667223">
        <w:t xml:space="preserve">When summarising findings from the </w:t>
      </w:r>
      <w:r w:rsidR="008403D5">
        <w:t xml:space="preserve">voting </w:t>
      </w:r>
      <w:r w:rsidR="002B5FE6" w:rsidRPr="00667223">
        <w:t>accessibility survey</w:t>
      </w:r>
      <w:r w:rsidR="00C855C3">
        <w:t>,</w:t>
      </w:r>
      <w:r w:rsidR="002B5FE6" w:rsidRPr="00667223">
        <w:t xml:space="preserve"> it is </w:t>
      </w:r>
      <w:r w:rsidR="00CF5CA0" w:rsidRPr="00667223">
        <w:t xml:space="preserve">recommended </w:t>
      </w:r>
      <w:r w:rsidR="002B5FE6" w:rsidRPr="00667223">
        <w:t xml:space="preserve">to </w:t>
      </w:r>
      <w:r w:rsidR="00CF5CA0" w:rsidRPr="00667223">
        <w:t xml:space="preserve">outline </w:t>
      </w:r>
      <w:r w:rsidR="002B5FE6" w:rsidRPr="00667223">
        <w:t xml:space="preserve">how many people were </w:t>
      </w:r>
      <w:r w:rsidR="00E01EB2">
        <w:t>surveyed</w:t>
      </w:r>
      <w:r w:rsidR="00B50B86">
        <w:t>. C</w:t>
      </w:r>
      <w:r w:rsidR="001D33AB" w:rsidRPr="00667223">
        <w:t>onside</w:t>
      </w:r>
      <w:r w:rsidR="00B50B86">
        <w:t>r</w:t>
      </w:r>
      <w:r w:rsidR="001D33AB" w:rsidRPr="00667223">
        <w:t xml:space="preserve"> data </w:t>
      </w:r>
      <w:r w:rsidR="005618AD">
        <w:t>disaggregated</w:t>
      </w:r>
      <w:r w:rsidR="005618AD" w:rsidRPr="00667223">
        <w:t xml:space="preserve"> </w:t>
      </w:r>
      <w:r w:rsidR="001D33AB" w:rsidRPr="00667223">
        <w:t>by age, gender, impairment type and any other factors relevant to your context</w:t>
      </w:r>
      <w:r w:rsidR="003A013F" w:rsidRPr="00667223">
        <w:t xml:space="preserve">. </w:t>
      </w:r>
    </w:p>
    <w:p w14:paraId="4B0FCA85" w14:textId="6231F4C7" w:rsidR="002B5FE6" w:rsidRPr="002B5FE6" w:rsidRDefault="003A013F" w:rsidP="00667223">
      <w:pPr>
        <w:pStyle w:val="BlockText"/>
      </w:pPr>
      <w:r w:rsidRPr="00667223">
        <w:t xml:space="preserve">It is useful to talk about the </w:t>
      </w:r>
      <w:r w:rsidR="005618AD">
        <w:t>percentage</w:t>
      </w:r>
      <w:r w:rsidRPr="00667223">
        <w:t xml:space="preserve"> of </w:t>
      </w:r>
      <w:r w:rsidR="00C72DCA" w:rsidRPr="00667223">
        <w:t>people who had positive experiences and felt safe. When you summarise the open-ended part of the survey</w:t>
      </w:r>
      <w:r w:rsidR="005618AD">
        <w:t>,</w:t>
      </w:r>
      <w:r w:rsidR="00C72DCA" w:rsidRPr="00667223">
        <w:t xml:space="preserve"> it is better to write about the main themes that were uncovered from these questions.</w:t>
      </w:r>
    </w:p>
    <w:p w14:paraId="52C2DE36" w14:textId="57C15FA4" w:rsidR="002D6BF7" w:rsidRDefault="00E01EB2" w:rsidP="0028063B">
      <w:r>
        <w:t>Surveys</w:t>
      </w:r>
      <w:r w:rsidRPr="00673072">
        <w:t xml:space="preserve"> </w:t>
      </w:r>
      <w:r w:rsidR="00673072" w:rsidRPr="00673072">
        <w:t xml:space="preserve">with </w:t>
      </w:r>
      <w:r w:rsidR="00673072" w:rsidRPr="00673072">
        <w:rPr>
          <w:b/>
          <w:bCs/>
        </w:rPr>
        <w:t>214 voters with disabilities</w:t>
      </w:r>
      <w:r w:rsidR="00673072" w:rsidRPr="00673072">
        <w:t xml:space="preserve"> highlighted how these barriers shaped their experience of voting.</w:t>
      </w:r>
      <w:r w:rsidR="00531656">
        <w:t xml:space="preserve"> Disability constituency findings can be seen below.</w:t>
      </w:r>
    </w:p>
    <w:tbl>
      <w:tblPr>
        <w:tblStyle w:val="GridTable4-Accent3"/>
        <w:tblW w:w="0" w:type="auto"/>
        <w:tblLook w:val="04A0" w:firstRow="1" w:lastRow="0" w:firstColumn="1" w:lastColumn="0" w:noHBand="0" w:noVBand="1"/>
      </w:tblPr>
      <w:tblGrid>
        <w:gridCol w:w="5257"/>
        <w:gridCol w:w="3844"/>
        <w:gridCol w:w="222"/>
      </w:tblGrid>
      <w:tr w:rsidR="00531656" w:rsidRPr="00C743FF" w14:paraId="782F6285" w14:textId="77777777" w:rsidTr="741BE041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E630D4" w14:textId="307EF344" w:rsidR="00531656" w:rsidRPr="00C743FF" w:rsidRDefault="00531656" w:rsidP="00C743FF">
            <w:pPr>
              <w:spacing w:after="160" w:line="264" w:lineRule="auto"/>
              <w:rPr>
                <w:bCs w:val="0"/>
              </w:rPr>
            </w:pPr>
            <w:r w:rsidRPr="00C743FF">
              <w:t xml:space="preserve">Disability </w:t>
            </w:r>
            <w:r w:rsidR="00E01EB2">
              <w:t>g</w:t>
            </w:r>
            <w:r w:rsidRPr="00C743FF">
              <w:t>roup</w:t>
            </w:r>
          </w:p>
        </w:tc>
        <w:tc>
          <w:tcPr>
            <w:tcW w:w="0" w:type="auto"/>
            <w:hideMark/>
          </w:tcPr>
          <w:p w14:paraId="7FEBEC29" w14:textId="1E006D66" w:rsidR="00531656" w:rsidRPr="00C743FF" w:rsidRDefault="00531656" w:rsidP="00C743FF">
            <w:pPr>
              <w:spacing w:after="16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C743FF">
              <w:t xml:space="preserve">% </w:t>
            </w:r>
            <w:r w:rsidR="00E01EB2">
              <w:t>r</w:t>
            </w:r>
            <w:r w:rsidRPr="00C743FF">
              <w:t xml:space="preserve">eporting </w:t>
            </w:r>
            <w:r w:rsidR="00E01EB2">
              <w:t>p</w:t>
            </w:r>
            <w:r w:rsidRPr="00C743FF">
              <w:t xml:space="preserve">ositive </w:t>
            </w:r>
            <w:r w:rsidR="00E01EB2">
              <w:t>ex</w:t>
            </w:r>
            <w:r w:rsidR="00AC4867">
              <w:t>perience</w:t>
            </w:r>
          </w:p>
        </w:tc>
      </w:tr>
      <w:tr w:rsidR="00531656" w:rsidRPr="00C743FF" w14:paraId="7A5F8F44" w14:textId="77777777" w:rsidTr="741BE0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E36FDE" w14:textId="77777777" w:rsidR="00531656" w:rsidRPr="00C743FF" w:rsidRDefault="00531656" w:rsidP="00C743FF">
            <w:pPr>
              <w:spacing w:after="160" w:line="264" w:lineRule="auto"/>
              <w:rPr>
                <w:bCs w:val="0"/>
              </w:rPr>
            </w:pPr>
            <w:r w:rsidRPr="00C743FF">
              <w:t>Visual impairment</w:t>
            </w:r>
          </w:p>
        </w:tc>
        <w:tc>
          <w:tcPr>
            <w:tcW w:w="0" w:type="auto"/>
            <w:hideMark/>
          </w:tcPr>
          <w:p w14:paraId="4C4772B0" w14:textId="77777777" w:rsidR="00531656" w:rsidRPr="00C743FF" w:rsidRDefault="00531656" w:rsidP="00C743FF">
            <w:pPr>
              <w:spacing w:after="16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743FF">
              <w:rPr>
                <w:b/>
                <w:bCs/>
              </w:rPr>
              <w:t>58%</w:t>
            </w:r>
          </w:p>
        </w:tc>
      </w:tr>
      <w:tr w:rsidR="00531656" w:rsidRPr="00C743FF" w14:paraId="5FD26A04" w14:textId="77777777" w:rsidTr="741BE041">
        <w:trPr>
          <w:gridAfter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081E5C" w14:textId="77777777" w:rsidR="00531656" w:rsidRPr="00C743FF" w:rsidRDefault="00531656" w:rsidP="00C743FF">
            <w:pPr>
              <w:spacing w:after="160" w:line="264" w:lineRule="auto"/>
              <w:rPr>
                <w:bCs w:val="0"/>
              </w:rPr>
            </w:pPr>
            <w:r w:rsidRPr="00C743FF">
              <w:t>Hearing impairment</w:t>
            </w:r>
          </w:p>
        </w:tc>
        <w:tc>
          <w:tcPr>
            <w:tcW w:w="0" w:type="auto"/>
            <w:hideMark/>
          </w:tcPr>
          <w:p w14:paraId="35819699" w14:textId="77777777" w:rsidR="00531656" w:rsidRPr="00C743FF" w:rsidRDefault="00531656" w:rsidP="00C743FF">
            <w:pPr>
              <w:spacing w:after="1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743FF">
              <w:rPr>
                <w:b/>
                <w:bCs/>
              </w:rPr>
              <w:t>46%</w:t>
            </w:r>
          </w:p>
        </w:tc>
      </w:tr>
      <w:tr w:rsidR="00531656" w:rsidRPr="00C743FF" w14:paraId="6D3C7B48" w14:textId="77777777" w:rsidTr="741BE0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3A0601" w14:textId="77777777" w:rsidR="00531656" w:rsidRPr="00C743FF" w:rsidRDefault="00531656" w:rsidP="00C743FF">
            <w:pPr>
              <w:spacing w:after="160" w:line="264" w:lineRule="auto"/>
              <w:rPr>
                <w:bCs w:val="0"/>
              </w:rPr>
            </w:pPr>
            <w:proofErr w:type="spellStart"/>
            <w:r w:rsidRPr="00C743FF">
              <w:t>Deafblindness</w:t>
            </w:r>
            <w:proofErr w:type="spellEnd"/>
          </w:p>
        </w:tc>
        <w:tc>
          <w:tcPr>
            <w:tcW w:w="0" w:type="auto"/>
            <w:hideMark/>
          </w:tcPr>
          <w:p w14:paraId="1B051315" w14:textId="77777777" w:rsidR="00531656" w:rsidRPr="00C743FF" w:rsidRDefault="00531656" w:rsidP="00C743FF">
            <w:pPr>
              <w:spacing w:after="16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743FF">
              <w:rPr>
                <w:b/>
                <w:bCs/>
              </w:rPr>
              <w:t>32%</w:t>
            </w:r>
          </w:p>
        </w:tc>
      </w:tr>
      <w:tr w:rsidR="00531656" w:rsidRPr="00C743FF" w14:paraId="4717E731" w14:textId="77777777" w:rsidTr="741BE041">
        <w:trPr>
          <w:gridAfter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525937" w14:textId="77777777" w:rsidR="00531656" w:rsidRPr="00C743FF" w:rsidRDefault="00531656" w:rsidP="00C743FF">
            <w:pPr>
              <w:spacing w:after="160" w:line="264" w:lineRule="auto"/>
              <w:rPr>
                <w:bCs w:val="0"/>
              </w:rPr>
            </w:pPr>
            <w:r w:rsidRPr="00C743FF">
              <w:t>Physical impairment</w:t>
            </w:r>
          </w:p>
        </w:tc>
        <w:tc>
          <w:tcPr>
            <w:tcW w:w="0" w:type="auto"/>
            <w:hideMark/>
          </w:tcPr>
          <w:p w14:paraId="263567BA" w14:textId="77777777" w:rsidR="00531656" w:rsidRPr="00C743FF" w:rsidRDefault="00531656" w:rsidP="00C743FF">
            <w:pPr>
              <w:spacing w:after="1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743FF">
              <w:rPr>
                <w:b/>
                <w:bCs/>
              </w:rPr>
              <w:t>67%</w:t>
            </w:r>
          </w:p>
        </w:tc>
      </w:tr>
      <w:tr w:rsidR="00531656" w:rsidRPr="00C743FF" w14:paraId="7F0F1E1E" w14:textId="77777777" w:rsidTr="741BE0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0D1DE9" w14:textId="77777777" w:rsidR="00531656" w:rsidRPr="00C743FF" w:rsidRDefault="00531656" w:rsidP="00C743FF">
            <w:pPr>
              <w:spacing w:after="160" w:line="264" w:lineRule="auto"/>
              <w:rPr>
                <w:bCs w:val="0"/>
              </w:rPr>
            </w:pPr>
            <w:r w:rsidRPr="00C743FF">
              <w:t>Cognitive or intellectual impairment</w:t>
            </w:r>
          </w:p>
        </w:tc>
        <w:tc>
          <w:tcPr>
            <w:tcW w:w="0" w:type="auto"/>
            <w:hideMark/>
          </w:tcPr>
          <w:p w14:paraId="41416F0D" w14:textId="77777777" w:rsidR="00531656" w:rsidRPr="00C743FF" w:rsidRDefault="00531656" w:rsidP="00C743FF">
            <w:pPr>
              <w:spacing w:after="16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743FF">
              <w:rPr>
                <w:b/>
                <w:bCs/>
              </w:rPr>
              <w:t>55%</w:t>
            </w:r>
          </w:p>
        </w:tc>
      </w:tr>
      <w:tr w:rsidR="00531656" w:rsidRPr="00C743FF" w14:paraId="4691625A" w14:textId="77777777" w:rsidTr="741BE041">
        <w:trPr>
          <w:gridAfter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0363C2" w14:textId="4E5CCA40" w:rsidR="00531656" w:rsidRPr="00C743FF" w:rsidRDefault="00531656" w:rsidP="00C743FF">
            <w:pPr>
              <w:spacing w:after="160" w:line="264" w:lineRule="auto"/>
              <w:rPr>
                <w:bCs w:val="0"/>
              </w:rPr>
            </w:pPr>
            <w:r w:rsidRPr="00C743FF">
              <w:t>Psychosocial/mental health conditions</w:t>
            </w:r>
          </w:p>
        </w:tc>
        <w:tc>
          <w:tcPr>
            <w:tcW w:w="0" w:type="auto"/>
            <w:hideMark/>
          </w:tcPr>
          <w:p w14:paraId="5716AA85" w14:textId="77777777" w:rsidR="00531656" w:rsidRPr="00C743FF" w:rsidRDefault="00531656" w:rsidP="00C743FF">
            <w:pPr>
              <w:spacing w:after="1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743FF">
              <w:rPr>
                <w:b/>
                <w:bCs/>
              </w:rPr>
              <w:t>60%</w:t>
            </w:r>
          </w:p>
        </w:tc>
      </w:tr>
      <w:tr w:rsidR="00531656" w:rsidRPr="00C743FF" w14:paraId="6E475C5B" w14:textId="77777777" w:rsidTr="741BE0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76F2C8" w14:textId="1F84177B" w:rsidR="00531656" w:rsidRPr="00C743FF" w:rsidRDefault="00531656" w:rsidP="00C743FF">
            <w:pPr>
              <w:spacing w:after="160" w:line="264" w:lineRule="auto"/>
            </w:pPr>
            <w:r>
              <w:t>Chronic illnesses/energy</w:t>
            </w:r>
            <w:r w:rsidR="2155FE0B">
              <w:t xml:space="preserve"> </w:t>
            </w:r>
            <w:r>
              <w:t>limiting conditions</w:t>
            </w:r>
          </w:p>
        </w:tc>
        <w:tc>
          <w:tcPr>
            <w:tcW w:w="0" w:type="auto"/>
            <w:hideMark/>
          </w:tcPr>
          <w:p w14:paraId="384CC590" w14:textId="77777777" w:rsidR="00531656" w:rsidRPr="00C743FF" w:rsidRDefault="00531656" w:rsidP="00C743FF">
            <w:pPr>
              <w:spacing w:after="16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743FF">
              <w:rPr>
                <w:b/>
                <w:bCs/>
              </w:rPr>
              <w:t>64%</w:t>
            </w:r>
          </w:p>
        </w:tc>
      </w:tr>
      <w:tr w:rsidR="00C743FF" w:rsidRPr="00C743FF" w14:paraId="48217DA2" w14:textId="77777777" w:rsidTr="741BE0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AF0AC4" w14:textId="77777777" w:rsidR="00C743FF" w:rsidRPr="00C743FF" w:rsidRDefault="00C743FF" w:rsidP="00C743FF">
            <w:pPr>
              <w:spacing w:after="160" w:line="264" w:lineRule="auto"/>
              <w:rPr>
                <w:bCs w:val="0"/>
              </w:rPr>
            </w:pPr>
            <w:r w:rsidRPr="00C743FF">
              <w:t>Albinism</w:t>
            </w:r>
          </w:p>
        </w:tc>
        <w:tc>
          <w:tcPr>
            <w:tcW w:w="0" w:type="auto"/>
            <w:hideMark/>
          </w:tcPr>
          <w:p w14:paraId="503CD6D8" w14:textId="77777777" w:rsidR="00C743FF" w:rsidRPr="00C743FF" w:rsidRDefault="00C743FF" w:rsidP="00C743FF">
            <w:pPr>
              <w:spacing w:after="1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743FF">
              <w:rPr>
                <w:b/>
                <w:bCs/>
              </w:rPr>
              <w:t>52%</w:t>
            </w:r>
          </w:p>
        </w:tc>
        <w:tc>
          <w:tcPr>
            <w:tcW w:w="0" w:type="auto"/>
            <w:hideMark/>
          </w:tcPr>
          <w:p w14:paraId="490B0DE9" w14:textId="77777777" w:rsidR="00C743FF" w:rsidRPr="00C743FF" w:rsidRDefault="00C743FF" w:rsidP="00C743FF">
            <w:pPr>
              <w:spacing w:after="1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6C644FF" w14:textId="77777777" w:rsidR="00C743FF" w:rsidRPr="0028063B" w:rsidRDefault="00C743FF" w:rsidP="0028063B"/>
    <w:p w14:paraId="00CD41EB" w14:textId="2A0DBFB8" w:rsidR="007811C4" w:rsidRPr="007811C4" w:rsidRDefault="007811C4" w:rsidP="007811C4">
      <w:r w:rsidRPr="007811C4">
        <w:rPr>
          <w:b/>
          <w:bCs/>
        </w:rPr>
        <w:lastRenderedPageBreak/>
        <w:t xml:space="preserve">Positive </w:t>
      </w:r>
      <w:r w:rsidR="007074CE">
        <w:rPr>
          <w:b/>
          <w:bCs/>
        </w:rPr>
        <w:t>e</w:t>
      </w:r>
      <w:r w:rsidRPr="007811C4">
        <w:rPr>
          <w:b/>
          <w:bCs/>
        </w:rPr>
        <w:t>xperiences</w:t>
      </w:r>
      <w:r w:rsidR="007074CE">
        <w:t xml:space="preserve">: </w:t>
      </w:r>
      <w:r w:rsidR="00B063C5" w:rsidRPr="007811C4">
        <w:t>Most</w:t>
      </w:r>
      <w:r w:rsidRPr="007811C4">
        <w:t xml:space="preserve"> participants described respectful treatment from polling officials. </w:t>
      </w:r>
      <w:r w:rsidRPr="007811C4">
        <w:rPr>
          <w:b/>
          <w:bCs/>
        </w:rPr>
        <w:t>61%</w:t>
      </w:r>
      <w:r w:rsidRPr="007811C4">
        <w:t xml:space="preserve"> reported positive interactions, and </w:t>
      </w:r>
      <w:r w:rsidRPr="007811C4">
        <w:rPr>
          <w:b/>
          <w:bCs/>
        </w:rPr>
        <w:t>72%</w:t>
      </w:r>
      <w:r w:rsidRPr="007811C4">
        <w:t xml:space="preserve"> said they felt safe throughout the process. Some appreciated when staff </w:t>
      </w:r>
      <w:r w:rsidR="00B063C5" w:rsidRPr="007811C4">
        <w:t>helped</w:t>
      </w:r>
      <w:r w:rsidR="00005CCF">
        <w:t xml:space="preserve"> them</w:t>
      </w:r>
      <w:r w:rsidRPr="007811C4">
        <w:t xml:space="preserve"> proactively or adjusted queueing arrangements.</w:t>
      </w:r>
    </w:p>
    <w:p w14:paraId="416AE206" w14:textId="7C8CE444" w:rsidR="007811C4" w:rsidRPr="007811C4" w:rsidRDefault="007811C4" w:rsidP="007811C4">
      <w:r w:rsidRPr="007811C4">
        <w:rPr>
          <w:b/>
          <w:bCs/>
        </w:rPr>
        <w:t xml:space="preserve">Attitudinal </w:t>
      </w:r>
      <w:r w:rsidR="007074CE">
        <w:rPr>
          <w:b/>
          <w:bCs/>
        </w:rPr>
        <w:t>o</w:t>
      </w:r>
      <w:r w:rsidRPr="007811C4">
        <w:rPr>
          <w:b/>
          <w:bCs/>
        </w:rPr>
        <w:t>bstacles</w:t>
      </w:r>
      <w:r w:rsidR="007074CE">
        <w:t xml:space="preserve">: </w:t>
      </w:r>
      <w:r w:rsidRPr="007811C4">
        <w:t xml:space="preserve">Despite positive examples, inconsistent attitudes created notable challenges. Voters reported </w:t>
      </w:r>
      <w:r w:rsidR="00777134">
        <w:t>how</w:t>
      </w:r>
      <w:r w:rsidRPr="007811C4">
        <w:t xml:space="preserve"> staff were unsure how to communicate with </w:t>
      </w:r>
      <w:r w:rsidR="00777134">
        <w:t>d</w:t>
      </w:r>
      <w:r w:rsidRPr="007811C4">
        <w:t xml:space="preserve">eaf </w:t>
      </w:r>
      <w:proofErr w:type="gramStart"/>
      <w:r w:rsidRPr="007811C4">
        <w:t>voters</w:t>
      </w:r>
      <w:r w:rsidR="00530959">
        <w:t>,</w:t>
      </w:r>
      <w:r w:rsidRPr="007811C4">
        <w:t xml:space="preserve"> or</w:t>
      </w:r>
      <w:proofErr w:type="gramEnd"/>
      <w:r w:rsidRPr="007811C4">
        <w:t xml:space="preserve"> provided unclear instructions to people with intellectual or psychosocial disabilities. This sometimes resulted in confusion</w:t>
      </w:r>
      <w:r w:rsidR="003872E7">
        <w:t xml:space="preserve"> </w:t>
      </w:r>
      <w:r w:rsidRPr="007811C4">
        <w:t>or avoidable dependency on others.</w:t>
      </w:r>
    </w:p>
    <w:p w14:paraId="544F5BFB" w14:textId="071F693B" w:rsidR="00904293" w:rsidRDefault="007811C4" w:rsidP="00FF71CF">
      <w:r w:rsidRPr="007811C4">
        <w:rPr>
          <w:b/>
          <w:bCs/>
        </w:rPr>
        <w:t xml:space="preserve">Emotional </w:t>
      </w:r>
      <w:r w:rsidR="007074CE">
        <w:rPr>
          <w:b/>
          <w:bCs/>
        </w:rPr>
        <w:t>i</w:t>
      </w:r>
      <w:r w:rsidRPr="007811C4">
        <w:rPr>
          <w:b/>
          <w:bCs/>
        </w:rPr>
        <w:t>mpact</w:t>
      </w:r>
      <w:r w:rsidR="007074CE">
        <w:t xml:space="preserve">: </w:t>
      </w:r>
      <w:r w:rsidRPr="007811C4">
        <w:t>Many voters described feeling overlooked when assistive tools were unavailable. Physical barriers</w:t>
      </w:r>
      <w:r w:rsidR="00AE0997">
        <w:t xml:space="preserve"> </w:t>
      </w:r>
      <w:r w:rsidR="000F1179">
        <w:t xml:space="preserve">such as obstructive furniture </w:t>
      </w:r>
      <w:r w:rsidRPr="007811C4">
        <w:t>made some feel discouraged</w:t>
      </w:r>
      <w:r w:rsidR="00220EC4">
        <w:t xml:space="preserve"> from entering polling booths</w:t>
      </w:r>
      <w:r w:rsidR="00D20D3C">
        <w:t>. O</w:t>
      </w:r>
      <w:r w:rsidRPr="007811C4">
        <w:t>thers reported anxiety</w:t>
      </w:r>
      <w:r w:rsidR="00AE0997">
        <w:t xml:space="preserve"> </w:t>
      </w:r>
      <w:r w:rsidRPr="007811C4">
        <w:t xml:space="preserve">linked to unclear </w:t>
      </w:r>
      <w:r w:rsidR="00904293">
        <w:t xml:space="preserve">or inaccessible </w:t>
      </w:r>
      <w:r w:rsidRPr="007811C4">
        <w:t xml:space="preserve">instructions, </w:t>
      </w:r>
      <w:r w:rsidR="00A874F1">
        <w:t>while</w:t>
      </w:r>
      <w:r w:rsidR="00D20D3C">
        <w:t xml:space="preserve"> </w:t>
      </w:r>
      <w:r w:rsidR="00324978">
        <w:t xml:space="preserve">forced reliance on assistance led to </w:t>
      </w:r>
      <w:r w:rsidR="00D20D3C">
        <w:t>concerns about</w:t>
      </w:r>
      <w:r w:rsidR="009B64F3">
        <w:t xml:space="preserve"> </w:t>
      </w:r>
      <w:r w:rsidR="00324978">
        <w:t>ballot secrecy</w:t>
      </w:r>
      <w:r w:rsidRPr="007811C4">
        <w:t>.</w:t>
      </w:r>
    </w:p>
    <w:p w14:paraId="418E6172" w14:textId="125EE154" w:rsidR="00FF71CF" w:rsidRDefault="007811C4" w:rsidP="00FF71CF">
      <w:r w:rsidRPr="007811C4">
        <w:t xml:space="preserve">Overall, interviewees frequently expressed that while they </w:t>
      </w:r>
      <w:r w:rsidRPr="00667223">
        <w:rPr>
          <w:b/>
          <w:bCs/>
        </w:rPr>
        <w:t>could</w:t>
      </w:r>
      <w:r w:rsidRPr="00AE0997">
        <w:t xml:space="preserve"> </w:t>
      </w:r>
      <w:r w:rsidRPr="007811C4">
        <w:t xml:space="preserve">vote, they did not always feel fully </w:t>
      </w:r>
      <w:r w:rsidRPr="00667223">
        <w:rPr>
          <w:b/>
          <w:bCs/>
        </w:rPr>
        <w:t>included</w:t>
      </w:r>
      <w:r w:rsidRPr="007811C4">
        <w:t xml:space="preserve"> in the voting process.</w:t>
      </w:r>
    </w:p>
    <w:p w14:paraId="07250CB5" w14:textId="2E36E9C8" w:rsidR="00280F12" w:rsidRDefault="00FF71CF" w:rsidP="00667223">
      <w:pPr>
        <w:pStyle w:val="Heading2"/>
      </w:pPr>
      <w:r>
        <w:t>National-</w:t>
      </w:r>
      <w:r w:rsidR="00156EC9">
        <w:t>l</w:t>
      </w:r>
      <w:r>
        <w:t xml:space="preserve">evel </w:t>
      </w:r>
      <w:r w:rsidR="00156EC9">
        <w:t>r</w:t>
      </w:r>
      <w:r>
        <w:t xml:space="preserve">ecommendations </w:t>
      </w:r>
    </w:p>
    <w:p w14:paraId="17E8C754" w14:textId="4D0B74AB" w:rsidR="00AC2ADD" w:rsidRDefault="00156EC9" w:rsidP="00667223">
      <w:pPr>
        <w:pStyle w:val="BlockText"/>
      </w:pPr>
      <w:r w:rsidRPr="00667223">
        <w:rPr>
          <w:rStyle w:val="Emphasis"/>
        </w:rPr>
        <w:t>Note to facilitators:</w:t>
      </w:r>
      <w:r w:rsidRPr="00667223">
        <w:t xml:space="preserve"> </w:t>
      </w:r>
      <w:r w:rsidR="00284976">
        <w:t xml:space="preserve">When summarising findings from the voting </w:t>
      </w:r>
      <w:r w:rsidR="007E4ED3">
        <w:t xml:space="preserve">accessibility </w:t>
      </w:r>
      <w:r w:rsidR="00284976">
        <w:t>recommendations template, wr</w:t>
      </w:r>
      <w:r w:rsidR="000074C9">
        <w:t>ite your recommendation</w:t>
      </w:r>
      <w:r w:rsidR="004D3F6E">
        <w:t xml:space="preserve"> first</w:t>
      </w:r>
      <w:r w:rsidR="00D20D3C">
        <w:t>,</w:t>
      </w:r>
      <w:r w:rsidR="00AC2ADD" w:rsidRPr="00667223">
        <w:t xml:space="preserve"> </w:t>
      </w:r>
      <w:r w:rsidR="00387198">
        <w:t>p</w:t>
      </w:r>
      <w:r w:rsidR="00AC2ADD" w:rsidRPr="00667223">
        <w:t>rovid</w:t>
      </w:r>
      <w:r w:rsidR="000074C9">
        <w:t>ing</w:t>
      </w:r>
      <w:r w:rsidR="00AC2ADD" w:rsidRPr="00667223">
        <w:t xml:space="preserve"> a description of</w:t>
      </w:r>
      <w:r w:rsidR="001E3A23" w:rsidRPr="00667223">
        <w:t xml:space="preserve"> the current</w:t>
      </w:r>
      <w:r w:rsidR="00F46163" w:rsidRPr="00667223">
        <w:t xml:space="preserve"> situation and prevalence of the barrier. </w:t>
      </w:r>
      <w:r w:rsidR="004D3F6E">
        <w:t xml:space="preserve">You can then go on to </w:t>
      </w:r>
      <w:r w:rsidR="00387198">
        <w:t>e</w:t>
      </w:r>
      <w:r w:rsidR="008073F8" w:rsidRPr="00156EC9">
        <w:t xml:space="preserve">xplain how the barrier will be </w:t>
      </w:r>
      <w:r w:rsidR="005C11AB" w:rsidRPr="00156EC9">
        <w:t>addressed</w:t>
      </w:r>
      <w:r w:rsidR="005C11AB">
        <w:t xml:space="preserve"> and</w:t>
      </w:r>
      <w:r w:rsidR="008073F8" w:rsidRPr="00156EC9">
        <w:t xml:space="preserve"> identify which stakeholder(s) are responsible for </w:t>
      </w:r>
      <w:r w:rsidR="000376C8">
        <w:t>it</w:t>
      </w:r>
      <w:r w:rsidR="008073F8" w:rsidRPr="00156EC9">
        <w:t>.</w:t>
      </w:r>
    </w:p>
    <w:p w14:paraId="543FBCEB" w14:textId="54786665" w:rsidR="002C3829" w:rsidRPr="002C3829" w:rsidRDefault="002C3829" w:rsidP="00667223">
      <w:pPr>
        <w:pStyle w:val="Heading4"/>
        <w:numPr>
          <w:ilvl w:val="0"/>
          <w:numId w:val="28"/>
        </w:numPr>
        <w:ind w:hanging="480"/>
      </w:pPr>
      <w:r w:rsidRPr="008D63E3">
        <w:t xml:space="preserve">Make sure every polling station has the same basic accessibility equipment, so voters with disabilities </w:t>
      </w:r>
      <w:r w:rsidR="00AE24D0" w:rsidRPr="008D63E3">
        <w:t xml:space="preserve">can </w:t>
      </w:r>
      <w:r w:rsidR="00D936AA" w:rsidRPr="008D63E3">
        <w:t>access</w:t>
      </w:r>
      <w:r w:rsidRPr="008D63E3">
        <w:t xml:space="preserve"> the station</w:t>
      </w:r>
      <w:r w:rsidR="00D936AA" w:rsidRPr="008D63E3">
        <w:t xml:space="preserve"> </w:t>
      </w:r>
      <w:r w:rsidRPr="008D63E3">
        <w:t>and vote independently</w:t>
      </w:r>
      <w:r w:rsidR="00AE24D0" w:rsidRPr="008D63E3">
        <w:t>.</w:t>
      </w:r>
    </w:p>
    <w:p w14:paraId="63EC097F" w14:textId="29FD0BE1" w:rsidR="00A05EEA" w:rsidRPr="00A05EEA" w:rsidRDefault="00A05EEA" w:rsidP="00A05EEA">
      <w:pPr>
        <w:spacing w:before="0" w:after="200" w:line="276" w:lineRule="auto"/>
      </w:pPr>
      <w:r w:rsidRPr="00A05EEA">
        <w:rPr>
          <w:b/>
          <w:bCs/>
        </w:rPr>
        <w:t xml:space="preserve">Where </w:t>
      </w:r>
      <w:proofErr w:type="spellStart"/>
      <w:r w:rsidRPr="00A05EEA">
        <w:rPr>
          <w:b/>
          <w:bCs/>
        </w:rPr>
        <w:t>Zafaria</w:t>
      </w:r>
      <w:proofErr w:type="spellEnd"/>
      <w:r w:rsidRPr="00A05EEA">
        <w:rPr>
          <w:b/>
          <w:bCs/>
        </w:rPr>
        <w:t xml:space="preserve"> is now</w:t>
      </w:r>
      <w:r w:rsidR="002110DE">
        <w:t xml:space="preserve">: </w:t>
      </w:r>
      <w:r w:rsidRPr="00A05EEA">
        <w:t>Accessibility equipment varies widely. Some stations use improvised ramps, signs are inconsistent, and fewer than 20% have magnifiers or tactile ballot guides.</w:t>
      </w:r>
    </w:p>
    <w:p w14:paraId="17FCAC80" w14:textId="6BCA8F91" w:rsidR="00AC3F66" w:rsidRPr="00A05EEA" w:rsidRDefault="00A05EEA" w:rsidP="00A05EEA">
      <w:pPr>
        <w:spacing w:before="0" w:after="200" w:line="276" w:lineRule="auto"/>
        <w:rPr>
          <w:b/>
          <w:bCs/>
        </w:rPr>
      </w:pPr>
      <w:r w:rsidRPr="00A05EEA">
        <w:rPr>
          <w:b/>
          <w:bCs/>
        </w:rPr>
        <w:t>How to achieve this</w:t>
      </w:r>
      <w:r w:rsidR="003411E9">
        <w:rPr>
          <w:b/>
          <w:bCs/>
        </w:rPr>
        <w:t xml:space="preserve"> recommendation</w:t>
      </w:r>
      <w:r w:rsidR="00AC3F66" w:rsidRPr="00667223">
        <w:t>:</w:t>
      </w:r>
    </w:p>
    <w:p w14:paraId="22A02E67" w14:textId="4BD7A3BA" w:rsidR="00A05EEA" w:rsidRPr="00A05EEA" w:rsidRDefault="00A05EEA" w:rsidP="003668C2">
      <w:pPr>
        <w:pStyle w:val="ListBullet"/>
      </w:pPr>
      <w:r w:rsidRPr="00667223">
        <w:rPr>
          <w:b/>
          <w:bCs/>
        </w:rPr>
        <w:t>EMB</w:t>
      </w:r>
      <w:r w:rsidRPr="00A05EEA">
        <w:t xml:space="preserve"> </w:t>
      </w:r>
      <w:r w:rsidR="00E556DA">
        <w:t xml:space="preserve">(electoral management body) </w:t>
      </w:r>
      <w:r w:rsidRPr="00A05EEA">
        <w:t xml:space="preserve">creates and distributes a national </w:t>
      </w:r>
      <w:r w:rsidR="00EC2E7A">
        <w:t>a</w:t>
      </w:r>
      <w:r w:rsidRPr="00A05EEA">
        <w:t xml:space="preserve">ccessibility </w:t>
      </w:r>
      <w:r w:rsidR="00EC2E7A">
        <w:t>e</w:t>
      </w:r>
      <w:r w:rsidRPr="00A05EEA">
        <w:t xml:space="preserve">ssentials </w:t>
      </w:r>
      <w:r w:rsidR="00EC2E7A">
        <w:t>p</w:t>
      </w:r>
      <w:r w:rsidR="005A7635">
        <w:t>ackage</w:t>
      </w:r>
      <w:r w:rsidR="005A7635" w:rsidRPr="00A05EEA">
        <w:t xml:space="preserve"> </w:t>
      </w:r>
      <w:r w:rsidRPr="00A05EEA">
        <w:t>(</w:t>
      </w:r>
      <w:r w:rsidR="00426D3C">
        <w:t xml:space="preserve">e.g. </w:t>
      </w:r>
      <w:r w:rsidRPr="00A05EEA">
        <w:t>ramps, signage, magnifiers, tactile guides).</w:t>
      </w:r>
    </w:p>
    <w:p w14:paraId="73E232B5" w14:textId="4628A944" w:rsidR="00EF3C38" w:rsidRPr="00A05EEA" w:rsidRDefault="00A05EEA" w:rsidP="003668C2">
      <w:pPr>
        <w:pStyle w:val="ListBullet"/>
      </w:pPr>
      <w:r w:rsidRPr="00667223">
        <w:rPr>
          <w:b/>
          <w:bCs/>
        </w:rPr>
        <w:t>OPDs</w:t>
      </w:r>
      <w:r w:rsidRPr="00A05EEA">
        <w:t xml:space="preserve"> </w:t>
      </w:r>
      <w:r w:rsidR="00E556DA">
        <w:t xml:space="preserve">(organisations of people with disabilities) </w:t>
      </w:r>
      <w:r w:rsidRPr="00A05EEA">
        <w:t>review and validate the kit to ensure it meets accessibility standards.</w:t>
      </w:r>
    </w:p>
    <w:p w14:paraId="63CF2B80" w14:textId="51567F1C" w:rsidR="003668C2" w:rsidRPr="00667223" w:rsidRDefault="00A05EEA" w:rsidP="00667223">
      <w:pPr>
        <w:pStyle w:val="ListBullet"/>
        <w:rPr>
          <w:rFonts w:ascii="Segoe UI" w:eastAsia="Times New Roman" w:hAnsi="Segoe UI" w:cs="Segoe UI"/>
          <w:sz w:val="21"/>
          <w:szCs w:val="21"/>
          <w:lang w:eastAsia="en-GB"/>
        </w:rPr>
      </w:pPr>
      <w:r w:rsidRPr="00667223">
        <w:rPr>
          <w:b/>
          <w:bCs/>
        </w:rPr>
        <w:t xml:space="preserve">Local </w:t>
      </w:r>
      <w:r w:rsidR="00EF3C38" w:rsidRPr="00667223">
        <w:rPr>
          <w:b/>
          <w:bCs/>
        </w:rPr>
        <w:t>a</w:t>
      </w:r>
      <w:r w:rsidRPr="00667223">
        <w:rPr>
          <w:b/>
          <w:bCs/>
        </w:rPr>
        <w:t>uthorities</w:t>
      </w:r>
      <w:r w:rsidRPr="00A05EEA">
        <w:t xml:space="preserve"> install the materials correctly before polling stations open.</w:t>
      </w:r>
    </w:p>
    <w:p w14:paraId="34823B65" w14:textId="01CA15B9" w:rsidR="003668C2" w:rsidRPr="00667223" w:rsidRDefault="003668C2" w:rsidP="00667223">
      <w:pPr>
        <w:pStyle w:val="Heading4"/>
        <w:numPr>
          <w:ilvl w:val="0"/>
          <w:numId w:val="28"/>
        </w:numPr>
        <w:ind w:hanging="480"/>
      </w:pPr>
      <w:r>
        <w:t xml:space="preserve">All observers should receive </w:t>
      </w:r>
      <w:r w:rsidR="4686C181">
        <w:t>disability inclusion</w:t>
      </w:r>
      <w:r>
        <w:t xml:space="preserve"> training</w:t>
      </w:r>
      <w:r w:rsidR="00EF3C38">
        <w:t>. P</w:t>
      </w:r>
      <w:r>
        <w:t>eople with disabilities should be included as observers, not just as interviewees or consultants.</w:t>
      </w:r>
    </w:p>
    <w:p w14:paraId="487472C4" w14:textId="06A4747D" w:rsidR="005A7D67" w:rsidRDefault="00204ACC" w:rsidP="00204ACC">
      <w:pPr>
        <w:spacing w:before="0" w:after="200" w:line="276" w:lineRule="auto"/>
        <w:rPr>
          <w:b/>
          <w:bCs/>
        </w:rPr>
      </w:pPr>
      <w:r w:rsidRPr="002110DE">
        <w:rPr>
          <w:b/>
          <w:bCs/>
        </w:rPr>
        <w:t xml:space="preserve">Where </w:t>
      </w:r>
      <w:proofErr w:type="spellStart"/>
      <w:r w:rsidRPr="002110DE">
        <w:rPr>
          <w:b/>
          <w:bCs/>
        </w:rPr>
        <w:t>Zafaria</w:t>
      </w:r>
      <w:proofErr w:type="spellEnd"/>
      <w:r w:rsidRPr="002110DE">
        <w:rPr>
          <w:b/>
          <w:bCs/>
        </w:rPr>
        <w:t xml:space="preserve"> is now</w:t>
      </w:r>
      <w:r w:rsidRPr="00667223">
        <w:t>:</w:t>
      </w:r>
      <w:r w:rsidR="002110DE">
        <w:t xml:space="preserve"> </w:t>
      </w:r>
      <w:r w:rsidRPr="00204ACC">
        <w:t>Inclusion modules were piloted but inconsistently delivered</w:t>
      </w:r>
      <w:r w:rsidR="00AD70C2">
        <w:t>. In 2026, o</w:t>
      </w:r>
      <w:r w:rsidRPr="00204ACC">
        <w:t>nly a small number of observers with disabilities were accredited.</w:t>
      </w:r>
    </w:p>
    <w:p w14:paraId="3ABE869A" w14:textId="6E159FBC" w:rsidR="00204ACC" w:rsidRPr="002110DE" w:rsidRDefault="00204ACC" w:rsidP="00204ACC">
      <w:pPr>
        <w:spacing w:before="0" w:after="200" w:line="276" w:lineRule="auto"/>
        <w:rPr>
          <w:b/>
          <w:bCs/>
        </w:rPr>
      </w:pPr>
      <w:r w:rsidRPr="002110DE">
        <w:rPr>
          <w:b/>
          <w:bCs/>
        </w:rPr>
        <w:t>How to achieve this</w:t>
      </w:r>
      <w:r w:rsidR="0089165F">
        <w:rPr>
          <w:b/>
          <w:bCs/>
        </w:rPr>
        <w:t xml:space="preserve"> recommendation</w:t>
      </w:r>
      <w:r w:rsidRPr="00667223">
        <w:t>:</w:t>
      </w:r>
    </w:p>
    <w:p w14:paraId="3A3E889A" w14:textId="02149CBF" w:rsidR="00204ACC" w:rsidRPr="00204ACC" w:rsidRDefault="00204ACC" w:rsidP="002110DE">
      <w:pPr>
        <w:pStyle w:val="ListBullet"/>
      </w:pPr>
      <w:r w:rsidRPr="00667223">
        <w:rPr>
          <w:b/>
          <w:bCs/>
        </w:rPr>
        <w:lastRenderedPageBreak/>
        <w:t xml:space="preserve">Election </w:t>
      </w:r>
      <w:r w:rsidR="00CA47B2" w:rsidRPr="00667223">
        <w:rPr>
          <w:b/>
          <w:bCs/>
        </w:rPr>
        <w:t>o</w:t>
      </w:r>
      <w:r w:rsidRPr="00667223">
        <w:rPr>
          <w:b/>
          <w:bCs/>
        </w:rPr>
        <w:t xml:space="preserve">bservation </w:t>
      </w:r>
      <w:r w:rsidR="00CA47B2" w:rsidRPr="00667223">
        <w:rPr>
          <w:b/>
          <w:bCs/>
        </w:rPr>
        <w:t>o</w:t>
      </w:r>
      <w:r w:rsidRPr="00667223">
        <w:rPr>
          <w:b/>
          <w:bCs/>
        </w:rPr>
        <w:t>rganisations</w:t>
      </w:r>
      <w:r w:rsidRPr="00204ACC">
        <w:t xml:space="preserve"> integrate disability</w:t>
      </w:r>
      <w:r w:rsidR="00CA47B2">
        <w:t>-</w:t>
      </w:r>
      <w:r w:rsidRPr="00204ACC">
        <w:t xml:space="preserve">inclusion modules into </w:t>
      </w:r>
      <w:r w:rsidRPr="00667223">
        <w:t>all</w:t>
      </w:r>
      <w:r w:rsidRPr="00204ACC">
        <w:t xml:space="preserve"> observer briefings.</w:t>
      </w:r>
    </w:p>
    <w:p w14:paraId="0C0B60CD" w14:textId="7FA8E240" w:rsidR="00204ACC" w:rsidRPr="00204ACC" w:rsidRDefault="00204ACC" w:rsidP="002110DE">
      <w:pPr>
        <w:pStyle w:val="ListBullet"/>
      </w:pPr>
      <w:r w:rsidRPr="741BE041">
        <w:rPr>
          <w:b/>
          <w:bCs/>
        </w:rPr>
        <w:t>EMB</w:t>
      </w:r>
      <w:r>
        <w:t xml:space="preserve"> streamlines accreditation pathways for </w:t>
      </w:r>
      <w:r w:rsidRPr="741BE041">
        <w:rPr>
          <w:b/>
          <w:bCs/>
        </w:rPr>
        <w:t>OPD</w:t>
      </w:r>
      <w:r w:rsidR="61B985EB" w:rsidRPr="741BE041">
        <w:rPr>
          <w:b/>
          <w:bCs/>
        </w:rPr>
        <w:t xml:space="preserve"> </w:t>
      </w:r>
      <w:r w:rsidRPr="741BE041">
        <w:rPr>
          <w:b/>
          <w:bCs/>
        </w:rPr>
        <w:t>nominated observers</w:t>
      </w:r>
      <w:r w:rsidR="00FF77DE">
        <w:t xml:space="preserve">. It </w:t>
      </w:r>
      <w:r w:rsidR="006C4CF9">
        <w:t>ensure</w:t>
      </w:r>
      <w:r w:rsidR="00FF77DE">
        <w:t>s</w:t>
      </w:r>
      <w:r w:rsidR="006C4CF9">
        <w:t xml:space="preserve"> that statistics on the number of accredited observers are </w:t>
      </w:r>
      <w:r w:rsidR="001A105A">
        <w:t>desegregated</w:t>
      </w:r>
      <w:r w:rsidR="006C4CF9">
        <w:t xml:space="preserve"> by disability for </w:t>
      </w:r>
      <w:r w:rsidR="001A105A">
        <w:t>accountability purposes</w:t>
      </w:r>
      <w:r>
        <w:t>.</w:t>
      </w:r>
    </w:p>
    <w:p w14:paraId="198C4E45" w14:textId="11C894B0" w:rsidR="002110DE" w:rsidRPr="00204ACC" w:rsidRDefault="00204ACC" w:rsidP="00667223">
      <w:pPr>
        <w:pStyle w:val="ListBullet"/>
      </w:pPr>
      <w:r w:rsidRPr="741BE041">
        <w:rPr>
          <w:b/>
          <w:bCs/>
        </w:rPr>
        <w:t>OPDs</w:t>
      </w:r>
      <w:r>
        <w:t xml:space="preserve"> co</w:t>
      </w:r>
      <w:r w:rsidR="3F849E2E">
        <w:t>-</w:t>
      </w:r>
      <w:r>
        <w:t>deliver training and prepare observers with disabilities for deployment.</w:t>
      </w:r>
    </w:p>
    <w:p w14:paraId="376A605B" w14:textId="4249B40C" w:rsidR="00BF58C5" w:rsidRPr="00036872" w:rsidRDefault="00BF58C5" w:rsidP="00667223">
      <w:pPr>
        <w:pStyle w:val="Heading4"/>
        <w:numPr>
          <w:ilvl w:val="0"/>
          <w:numId w:val="28"/>
        </w:numPr>
        <w:ind w:hanging="480"/>
      </w:pPr>
      <w:r w:rsidRPr="00036872">
        <w:t>Incorporate disability questions into general observation tools</w:t>
      </w:r>
      <w:r w:rsidR="00B744AE" w:rsidRPr="00667223">
        <w:t>. Rec</w:t>
      </w:r>
      <w:r w:rsidRPr="00036872">
        <w:t>ord which barriers affect each disability group.</w:t>
      </w:r>
    </w:p>
    <w:p w14:paraId="42708B06" w14:textId="725B1B9D" w:rsidR="00CB220E" w:rsidRPr="00CB220E" w:rsidRDefault="00CB220E" w:rsidP="00CB220E">
      <w:pPr>
        <w:spacing w:before="0" w:after="200" w:line="276" w:lineRule="auto"/>
      </w:pPr>
      <w:r w:rsidRPr="00CB220E">
        <w:rPr>
          <w:b/>
          <w:bCs/>
        </w:rPr>
        <w:t xml:space="preserve">Where </w:t>
      </w:r>
      <w:proofErr w:type="spellStart"/>
      <w:r w:rsidRPr="00CB220E">
        <w:rPr>
          <w:b/>
          <w:bCs/>
        </w:rPr>
        <w:t>Zafaria</w:t>
      </w:r>
      <w:proofErr w:type="spellEnd"/>
      <w:r w:rsidRPr="00CB220E">
        <w:rPr>
          <w:b/>
          <w:bCs/>
        </w:rPr>
        <w:t xml:space="preserve"> is now</w:t>
      </w:r>
      <w:r w:rsidRPr="00667223">
        <w:t>:</w:t>
      </w:r>
      <w:r>
        <w:t xml:space="preserve"> </w:t>
      </w:r>
      <w:r w:rsidRPr="00CB220E">
        <w:t>Disability questions mostly appear in standalone tools. Mainstream observation forms rarely include them, and current reporting does not</w:t>
      </w:r>
      <w:r w:rsidR="00A870B4">
        <w:t xml:space="preserve"> focus enough on </w:t>
      </w:r>
      <w:r w:rsidRPr="00CB220E">
        <w:t xml:space="preserve">which </w:t>
      </w:r>
      <w:r w:rsidR="00A870B4">
        <w:t xml:space="preserve">specific </w:t>
      </w:r>
      <w:r w:rsidRPr="00CB220E">
        <w:t>barriers affect which disability groups.</w:t>
      </w:r>
    </w:p>
    <w:p w14:paraId="72924B87" w14:textId="29FF138C" w:rsidR="00CB220E" w:rsidRPr="00CB220E" w:rsidRDefault="00CB220E" w:rsidP="00CB220E">
      <w:pPr>
        <w:spacing w:before="0" w:after="200" w:line="276" w:lineRule="auto"/>
      </w:pPr>
      <w:r w:rsidRPr="00CB220E">
        <w:rPr>
          <w:b/>
          <w:bCs/>
        </w:rPr>
        <w:t>How to achieve this</w:t>
      </w:r>
      <w:r w:rsidR="00D97C1D">
        <w:rPr>
          <w:b/>
          <w:bCs/>
        </w:rPr>
        <w:t xml:space="preserve"> recommendation</w:t>
      </w:r>
      <w:r w:rsidRPr="00667223">
        <w:t>:</w:t>
      </w:r>
    </w:p>
    <w:p w14:paraId="71687EE3" w14:textId="2276BE78" w:rsidR="00CB220E" w:rsidRPr="00CB220E" w:rsidRDefault="00B744AE" w:rsidP="00CB220E">
      <w:pPr>
        <w:pStyle w:val="ListBullet"/>
      </w:pPr>
      <w:r w:rsidRPr="741BE041">
        <w:rPr>
          <w:b/>
          <w:bCs/>
        </w:rPr>
        <w:t>Election o</w:t>
      </w:r>
      <w:r w:rsidR="00CB220E" w:rsidRPr="741BE041">
        <w:rPr>
          <w:b/>
          <w:bCs/>
        </w:rPr>
        <w:t xml:space="preserve">bservation </w:t>
      </w:r>
      <w:r w:rsidRPr="741BE041">
        <w:rPr>
          <w:b/>
          <w:bCs/>
        </w:rPr>
        <w:t>o</w:t>
      </w:r>
      <w:r w:rsidR="00CB220E" w:rsidRPr="741BE041">
        <w:rPr>
          <w:b/>
          <w:bCs/>
        </w:rPr>
        <w:t>rganisations</w:t>
      </w:r>
      <w:r w:rsidR="00CB220E">
        <w:t xml:space="preserve"> revise general observation checklists to include </w:t>
      </w:r>
      <w:r w:rsidR="004E4EC0">
        <w:t>six to eight</w:t>
      </w:r>
      <w:r w:rsidR="00CB220E">
        <w:t xml:space="preserve"> core disability</w:t>
      </w:r>
      <w:r w:rsidR="71472E50">
        <w:t xml:space="preserve"> </w:t>
      </w:r>
      <w:r w:rsidR="00CB220E">
        <w:t>related questions.</w:t>
      </w:r>
    </w:p>
    <w:p w14:paraId="50D8CC9D" w14:textId="42F8DC08" w:rsidR="00CB220E" w:rsidRPr="00CB220E" w:rsidRDefault="00CB220E" w:rsidP="00CB220E">
      <w:pPr>
        <w:pStyle w:val="ListBullet"/>
      </w:pPr>
      <w:r w:rsidRPr="00E50EA5">
        <w:rPr>
          <w:b/>
          <w:bCs/>
        </w:rPr>
        <w:t xml:space="preserve">Observer </w:t>
      </w:r>
      <w:r w:rsidR="004E4EC0" w:rsidRPr="00667223">
        <w:rPr>
          <w:b/>
          <w:bCs/>
        </w:rPr>
        <w:t>c</w:t>
      </w:r>
      <w:r w:rsidRPr="00E50EA5">
        <w:rPr>
          <w:b/>
          <w:bCs/>
        </w:rPr>
        <w:t>oordinators</w:t>
      </w:r>
      <w:r w:rsidRPr="00CB220E">
        <w:t xml:space="preserve"> instruct teams to </w:t>
      </w:r>
      <w:r w:rsidRPr="00667223">
        <w:t>explicitly record which barriers affect each disability group</w:t>
      </w:r>
      <w:r w:rsidRPr="00CB220E">
        <w:t xml:space="preserve"> (e.g. visual impairment lacked tactile guides</w:t>
      </w:r>
      <w:r w:rsidR="004E4EC0">
        <w:t>;</w:t>
      </w:r>
      <w:r w:rsidRPr="00CB220E">
        <w:t xml:space="preserve"> hearing impairment </w:t>
      </w:r>
      <w:r w:rsidR="004E4EC0">
        <w:t xml:space="preserve">had </w:t>
      </w:r>
      <w:r w:rsidRPr="00CB220E">
        <w:t>no written communication options).</w:t>
      </w:r>
    </w:p>
    <w:p w14:paraId="282E9082" w14:textId="028AC256" w:rsidR="00CB220E" w:rsidRPr="00CB220E" w:rsidRDefault="00CB220E" w:rsidP="00CB220E">
      <w:pPr>
        <w:pStyle w:val="ListBullet"/>
      </w:pPr>
      <w:r w:rsidRPr="00E50EA5">
        <w:rPr>
          <w:b/>
          <w:bCs/>
        </w:rPr>
        <w:t>OPDs</w:t>
      </w:r>
      <w:r w:rsidRPr="004E4EC0">
        <w:t xml:space="preserve"> </w:t>
      </w:r>
      <w:r w:rsidRPr="00CB220E">
        <w:t xml:space="preserve">help </w:t>
      </w:r>
      <w:r w:rsidR="006F5418">
        <w:t xml:space="preserve">to </w:t>
      </w:r>
      <w:r w:rsidRPr="00CB220E">
        <w:t>create simple guidance sheets showing observers how to identify and document the barriers experienced by each disability constituency.</w:t>
      </w:r>
    </w:p>
    <w:p w14:paraId="20966917" w14:textId="76E29FD1" w:rsidR="00AA150D" w:rsidRPr="00036872" w:rsidRDefault="00516360" w:rsidP="00667223">
      <w:pPr>
        <w:pStyle w:val="Heading4"/>
        <w:numPr>
          <w:ilvl w:val="0"/>
          <w:numId w:val="28"/>
        </w:numPr>
        <w:ind w:hanging="480"/>
      </w:pPr>
      <w:proofErr w:type="spellStart"/>
      <w:r w:rsidRPr="00036872">
        <w:t>Zafaria</w:t>
      </w:r>
      <w:proofErr w:type="spellEnd"/>
      <w:r w:rsidRPr="00036872">
        <w:t xml:space="preserve"> should formally annually review whether its election laws, registration process, voter education and EMB procedures are accessible to people with disabilities.</w:t>
      </w:r>
    </w:p>
    <w:p w14:paraId="489B3C6C" w14:textId="6F1A1114" w:rsidR="00AA150D" w:rsidRPr="00AA150D" w:rsidRDefault="00AA150D" w:rsidP="00AA150D">
      <w:pPr>
        <w:spacing w:before="0" w:after="200" w:line="276" w:lineRule="auto"/>
      </w:pPr>
      <w:r w:rsidRPr="00AA150D">
        <w:rPr>
          <w:b/>
          <w:bCs/>
        </w:rPr>
        <w:t xml:space="preserve">Where </w:t>
      </w:r>
      <w:proofErr w:type="spellStart"/>
      <w:r w:rsidRPr="00AA150D">
        <w:rPr>
          <w:b/>
          <w:bCs/>
        </w:rPr>
        <w:t>Zafaria</w:t>
      </w:r>
      <w:proofErr w:type="spellEnd"/>
      <w:r w:rsidRPr="00AA150D">
        <w:rPr>
          <w:b/>
          <w:bCs/>
        </w:rPr>
        <w:t xml:space="preserve"> is now</w:t>
      </w:r>
      <w:r w:rsidRPr="00667223">
        <w:t>:</w:t>
      </w:r>
      <w:r w:rsidR="008A72C2" w:rsidRPr="006F5418">
        <w:t xml:space="preserve"> </w:t>
      </w:r>
      <w:r w:rsidRPr="00AA150D">
        <w:t>OPDs sometimes review policies</w:t>
      </w:r>
      <w:r w:rsidR="006F5418">
        <w:t>,</w:t>
      </w:r>
      <w:r w:rsidRPr="00AA150D">
        <w:t xml:space="preserve"> but there is no annual review and EMB engagement </w:t>
      </w:r>
      <w:r w:rsidR="006F5418">
        <w:t xml:space="preserve">is limited </w:t>
      </w:r>
      <w:r w:rsidRPr="00AA150D">
        <w:t>outside election periods.</w:t>
      </w:r>
    </w:p>
    <w:p w14:paraId="0669DD9E" w14:textId="562976DF" w:rsidR="00AA150D" w:rsidRPr="00AA150D" w:rsidRDefault="00AA150D" w:rsidP="00AA150D">
      <w:pPr>
        <w:spacing w:before="0" w:after="200" w:line="276" w:lineRule="auto"/>
      </w:pPr>
      <w:r w:rsidRPr="00AA150D">
        <w:rPr>
          <w:b/>
          <w:bCs/>
        </w:rPr>
        <w:t>How to achieve this</w:t>
      </w:r>
      <w:r w:rsidR="004372E8">
        <w:rPr>
          <w:b/>
          <w:bCs/>
        </w:rPr>
        <w:t xml:space="preserve"> recommendation</w:t>
      </w:r>
      <w:r w:rsidRPr="00667223">
        <w:t>:</w:t>
      </w:r>
    </w:p>
    <w:p w14:paraId="2667BCD5" w14:textId="3917E5DB" w:rsidR="00AA150D" w:rsidRPr="00AA150D" w:rsidRDefault="00AA150D" w:rsidP="00667223">
      <w:pPr>
        <w:pStyle w:val="ListBullet"/>
      </w:pPr>
      <w:r w:rsidRPr="741BE041">
        <w:rPr>
          <w:b/>
          <w:bCs/>
        </w:rPr>
        <w:t xml:space="preserve">EMB </w:t>
      </w:r>
      <w:r w:rsidR="00C00863" w:rsidRPr="741BE041">
        <w:rPr>
          <w:b/>
          <w:bCs/>
        </w:rPr>
        <w:t>and</w:t>
      </w:r>
      <w:r w:rsidRPr="741BE041">
        <w:rPr>
          <w:b/>
          <w:bCs/>
        </w:rPr>
        <w:t xml:space="preserve"> OPDs</w:t>
      </w:r>
      <w:r>
        <w:t xml:space="preserve"> co</w:t>
      </w:r>
      <w:r w:rsidR="7242BA38">
        <w:t>-</w:t>
      </w:r>
      <w:r>
        <w:t>lead a formal annual accessibility review covering laws, processes and voter information.</w:t>
      </w:r>
    </w:p>
    <w:p w14:paraId="74C40753" w14:textId="77777777" w:rsidR="00AA150D" w:rsidRPr="00AA150D" w:rsidRDefault="00AA150D" w:rsidP="00667223">
      <w:pPr>
        <w:pStyle w:val="ListBullet"/>
      </w:pPr>
      <w:r w:rsidRPr="00AA150D">
        <w:rPr>
          <w:b/>
          <w:bCs/>
        </w:rPr>
        <w:t>Ministry of Justice</w:t>
      </w:r>
      <w:r w:rsidRPr="00AA150D">
        <w:t xml:space="preserve"> participates when legislation or regulations are reviewed.</w:t>
      </w:r>
    </w:p>
    <w:p w14:paraId="1F59F417" w14:textId="2B6521CF" w:rsidR="00AA150D" w:rsidRPr="00AA150D" w:rsidRDefault="00AA150D" w:rsidP="00667223">
      <w:pPr>
        <w:pStyle w:val="ListBullet"/>
      </w:pPr>
      <w:r w:rsidRPr="00AA150D">
        <w:rPr>
          <w:b/>
          <w:bCs/>
        </w:rPr>
        <w:t xml:space="preserve">National </w:t>
      </w:r>
      <w:r w:rsidR="0058130D">
        <w:rPr>
          <w:b/>
          <w:bCs/>
        </w:rPr>
        <w:t>v</w:t>
      </w:r>
      <w:r w:rsidRPr="00AA150D">
        <w:rPr>
          <w:b/>
          <w:bCs/>
        </w:rPr>
        <w:t xml:space="preserve">oter </w:t>
      </w:r>
      <w:r w:rsidR="0058130D">
        <w:rPr>
          <w:b/>
          <w:bCs/>
        </w:rPr>
        <w:t>e</w:t>
      </w:r>
      <w:r w:rsidRPr="00AA150D">
        <w:rPr>
          <w:b/>
          <w:bCs/>
        </w:rPr>
        <w:t xml:space="preserve">ducation </w:t>
      </w:r>
      <w:r w:rsidR="0058130D">
        <w:rPr>
          <w:b/>
          <w:bCs/>
        </w:rPr>
        <w:t>d</w:t>
      </w:r>
      <w:r w:rsidRPr="00AA150D">
        <w:rPr>
          <w:b/>
          <w:bCs/>
        </w:rPr>
        <w:t>epartment</w:t>
      </w:r>
      <w:r w:rsidRPr="00AA150D">
        <w:t xml:space="preserve"> updates voter education materials based on findings.</w:t>
      </w:r>
    </w:p>
    <w:p w14:paraId="4A8B9FAA" w14:textId="67C3C278" w:rsidR="00FF71CF" w:rsidRPr="00667223" w:rsidRDefault="00AA150D" w:rsidP="00667959">
      <w:pPr>
        <w:pStyle w:val="ListBullet"/>
        <w:rPr>
          <w:rFonts w:eastAsiaTheme="minorEastAsia"/>
          <w:color w:val="auto"/>
        </w:rPr>
      </w:pPr>
      <w:r w:rsidRPr="00AA150D">
        <w:t xml:space="preserve">Produce a public </w:t>
      </w:r>
      <w:r w:rsidR="0058130D">
        <w:rPr>
          <w:b/>
          <w:bCs/>
        </w:rPr>
        <w:t>n</w:t>
      </w:r>
      <w:r w:rsidRPr="00AA150D">
        <w:rPr>
          <w:b/>
          <w:bCs/>
        </w:rPr>
        <w:t xml:space="preserve">ational </w:t>
      </w:r>
      <w:r w:rsidR="0058130D">
        <w:rPr>
          <w:b/>
          <w:bCs/>
        </w:rPr>
        <w:t>a</w:t>
      </w:r>
      <w:r w:rsidRPr="00AA150D">
        <w:rPr>
          <w:b/>
          <w:bCs/>
        </w:rPr>
        <w:t xml:space="preserve">ccessibility </w:t>
      </w:r>
      <w:r w:rsidR="0058130D">
        <w:rPr>
          <w:b/>
          <w:bCs/>
        </w:rPr>
        <w:t>p</w:t>
      </w:r>
      <w:r w:rsidRPr="00AA150D">
        <w:rPr>
          <w:b/>
          <w:bCs/>
        </w:rPr>
        <w:t xml:space="preserve">rogress </w:t>
      </w:r>
      <w:r w:rsidR="0058130D">
        <w:rPr>
          <w:b/>
          <w:bCs/>
        </w:rPr>
        <w:t>r</w:t>
      </w:r>
      <w:r w:rsidRPr="00AA150D">
        <w:rPr>
          <w:b/>
          <w:bCs/>
        </w:rPr>
        <w:t>eport</w:t>
      </w:r>
      <w:r w:rsidRPr="00AA150D">
        <w:t xml:space="preserve"> each year.</w:t>
      </w:r>
    </w:p>
    <w:p w14:paraId="1E5ABE04" w14:textId="2D27CE8F" w:rsidR="00AC2ADD" w:rsidRPr="00667223" w:rsidRDefault="00AC2ADD" w:rsidP="00667223">
      <w:pPr>
        <w:pStyle w:val="Heading4"/>
        <w:numPr>
          <w:ilvl w:val="0"/>
          <w:numId w:val="28"/>
        </w:numPr>
        <w:ind w:hanging="480"/>
      </w:pPr>
      <w:r w:rsidRPr="00667223">
        <w:t>Establish a joint OPD</w:t>
      </w:r>
      <w:r w:rsidR="0058130D" w:rsidRPr="00667223">
        <w:t>/</w:t>
      </w:r>
      <w:r w:rsidRPr="00667223">
        <w:t xml:space="preserve">EMB working group to track progress and validate accessibility ahead of </w:t>
      </w:r>
      <w:r w:rsidR="00C30832" w:rsidRPr="00667223">
        <w:t xml:space="preserve">polling </w:t>
      </w:r>
      <w:r w:rsidRPr="00667223">
        <w:t>site selection.</w:t>
      </w:r>
    </w:p>
    <w:p w14:paraId="6EB833B0" w14:textId="361B3F44" w:rsidR="005A7D67" w:rsidRPr="00667223" w:rsidRDefault="00AC2ADD" w:rsidP="00667223">
      <w:pPr>
        <w:rPr>
          <w:rFonts w:eastAsiaTheme="minorEastAsia"/>
        </w:rPr>
      </w:pPr>
      <w:r w:rsidRPr="00667223">
        <w:rPr>
          <w:rStyle w:val="Strong"/>
        </w:rPr>
        <w:t xml:space="preserve">Where </w:t>
      </w:r>
      <w:proofErr w:type="spellStart"/>
      <w:r w:rsidRPr="00667223">
        <w:rPr>
          <w:rStyle w:val="Strong"/>
        </w:rPr>
        <w:t>Zafaria</w:t>
      </w:r>
      <w:proofErr w:type="spellEnd"/>
      <w:r w:rsidRPr="00667223">
        <w:rPr>
          <w:rStyle w:val="Strong"/>
        </w:rPr>
        <w:t xml:space="preserve"> is now</w:t>
      </w:r>
      <w:r w:rsidRPr="00667223">
        <w:rPr>
          <w:rFonts w:asciiTheme="majorHAnsi" w:eastAsiaTheme="minorEastAsia" w:hAnsiTheme="majorHAnsi" w:cstheme="majorBidi"/>
          <w:bCs/>
          <w:color w:val="960051" w:themeColor="text2"/>
        </w:rPr>
        <w:t>:</w:t>
      </w:r>
      <w:r w:rsidRPr="00667223">
        <w:rPr>
          <w:rFonts w:asciiTheme="majorHAnsi" w:eastAsiaTheme="minorEastAsia" w:hAnsiTheme="majorHAnsi" w:cstheme="majorBidi"/>
          <w:b/>
          <w:color w:val="960051" w:themeColor="text2"/>
        </w:rPr>
        <w:t xml:space="preserve"> OPD</w:t>
      </w:r>
      <w:r w:rsidR="0058130D">
        <w:rPr>
          <w:rFonts w:eastAsiaTheme="minorEastAsia"/>
        </w:rPr>
        <w:t>/</w:t>
      </w:r>
      <w:r w:rsidRPr="00667223">
        <w:rPr>
          <w:rFonts w:asciiTheme="majorHAnsi" w:eastAsiaTheme="minorEastAsia" w:hAnsiTheme="majorHAnsi" w:cstheme="majorBidi"/>
          <w:b/>
          <w:color w:val="960051" w:themeColor="text2"/>
        </w:rPr>
        <w:t>EMB cooperation is informal and usually limited to the election period</w:t>
      </w:r>
      <w:r w:rsidR="00E50EA5">
        <w:rPr>
          <w:rFonts w:eastAsiaTheme="minorEastAsia"/>
        </w:rPr>
        <w:t>. A</w:t>
      </w:r>
      <w:r w:rsidRPr="00667223">
        <w:rPr>
          <w:rFonts w:asciiTheme="majorHAnsi" w:eastAsiaTheme="minorEastAsia" w:hAnsiTheme="majorHAnsi" w:cstheme="majorBidi"/>
          <w:b/>
          <w:color w:val="960051" w:themeColor="text2"/>
        </w:rPr>
        <w:t>ccessibility mapping is not standardised.</w:t>
      </w:r>
    </w:p>
    <w:p w14:paraId="1A38709A" w14:textId="4E56F69C" w:rsidR="00AC2ADD" w:rsidRPr="00667223" w:rsidRDefault="00AC2ADD" w:rsidP="57814CC2">
      <w:pPr>
        <w:pStyle w:val="Heading1"/>
        <w:rPr>
          <w:rFonts w:eastAsiaTheme="minorEastAsia"/>
          <w:b w:val="0"/>
          <w:color w:val="auto"/>
          <w:sz w:val="24"/>
          <w:szCs w:val="24"/>
        </w:rPr>
      </w:pPr>
      <w:r w:rsidRPr="00667223">
        <w:rPr>
          <w:rFonts w:eastAsiaTheme="minorEastAsia"/>
          <w:color w:val="auto"/>
          <w:sz w:val="24"/>
          <w:szCs w:val="24"/>
        </w:rPr>
        <w:t>How to achieve this</w:t>
      </w:r>
      <w:r w:rsidR="004372E8">
        <w:rPr>
          <w:rFonts w:eastAsiaTheme="minorEastAsia"/>
          <w:color w:val="auto"/>
          <w:sz w:val="24"/>
          <w:szCs w:val="24"/>
        </w:rPr>
        <w:t xml:space="preserve"> recommendation</w:t>
      </w:r>
      <w:r w:rsidRPr="00667223">
        <w:rPr>
          <w:rFonts w:eastAsiaTheme="minorEastAsia"/>
          <w:b w:val="0"/>
          <w:bCs/>
          <w:color w:val="auto"/>
          <w:sz w:val="24"/>
          <w:szCs w:val="24"/>
        </w:rPr>
        <w:t>:</w:t>
      </w:r>
    </w:p>
    <w:p w14:paraId="024492EC" w14:textId="793F8F84" w:rsidR="00AC2ADD" w:rsidRPr="00AC2ADD" w:rsidRDefault="00AC2ADD" w:rsidP="00CD0FCA">
      <w:pPr>
        <w:pStyle w:val="ListBullet"/>
        <w:rPr>
          <w:b/>
        </w:rPr>
      </w:pPr>
      <w:r w:rsidRPr="00667223">
        <w:rPr>
          <w:b/>
          <w:bCs/>
        </w:rPr>
        <w:t xml:space="preserve">EMB </w:t>
      </w:r>
      <w:r w:rsidR="00E50EA5" w:rsidRPr="00667223">
        <w:rPr>
          <w:b/>
          <w:bCs/>
        </w:rPr>
        <w:t>and</w:t>
      </w:r>
      <w:r w:rsidRPr="00667223">
        <w:rPr>
          <w:b/>
          <w:bCs/>
        </w:rPr>
        <w:t xml:space="preserve"> OPDs</w:t>
      </w:r>
      <w:r w:rsidRPr="00AC2ADD">
        <w:t xml:space="preserve"> formalise a standing working group with quarterly meetings.</w:t>
      </w:r>
    </w:p>
    <w:p w14:paraId="1BC52C72" w14:textId="77777777" w:rsidR="00AC2ADD" w:rsidRPr="00AC2ADD" w:rsidRDefault="00AC2ADD" w:rsidP="00CD0FCA">
      <w:pPr>
        <w:pStyle w:val="ListBullet"/>
        <w:rPr>
          <w:b/>
        </w:rPr>
      </w:pPr>
      <w:r w:rsidRPr="00667223">
        <w:rPr>
          <w:b/>
          <w:bCs/>
        </w:rPr>
        <w:lastRenderedPageBreak/>
        <w:t>OPDs</w:t>
      </w:r>
      <w:r w:rsidRPr="00AC2ADD">
        <w:t xml:space="preserve"> lead accessibility mapping reviews and verify the suitability of proposed polling sites.</w:t>
      </w:r>
    </w:p>
    <w:p w14:paraId="7646DA8B" w14:textId="24176000" w:rsidR="00AC2ADD" w:rsidRPr="00AC2ADD" w:rsidRDefault="00AC2ADD" w:rsidP="00CD0FCA">
      <w:pPr>
        <w:pStyle w:val="ListBullet"/>
        <w:rPr>
          <w:b/>
        </w:rPr>
      </w:pPr>
      <w:r w:rsidRPr="00667223">
        <w:rPr>
          <w:b/>
          <w:bCs/>
        </w:rPr>
        <w:t xml:space="preserve">Local </w:t>
      </w:r>
      <w:r w:rsidR="00E50EA5" w:rsidRPr="00667223">
        <w:rPr>
          <w:b/>
          <w:bCs/>
        </w:rPr>
        <w:t>g</w:t>
      </w:r>
      <w:r w:rsidRPr="00667223">
        <w:rPr>
          <w:b/>
          <w:bCs/>
        </w:rPr>
        <w:t xml:space="preserve">overnment </w:t>
      </w:r>
      <w:r w:rsidR="00E50EA5" w:rsidRPr="00667223">
        <w:rPr>
          <w:b/>
          <w:bCs/>
        </w:rPr>
        <w:t>a</w:t>
      </w:r>
      <w:r w:rsidRPr="00667223">
        <w:rPr>
          <w:b/>
          <w:bCs/>
        </w:rPr>
        <w:t>uthorities</w:t>
      </w:r>
      <w:r w:rsidRPr="00AC2ADD">
        <w:t xml:space="preserve"> commit to addressing identified barriers in infrastructure.</w:t>
      </w:r>
    </w:p>
    <w:p w14:paraId="22C05332" w14:textId="01B72C5E" w:rsidR="008B7F4E" w:rsidRPr="00667223" w:rsidRDefault="00AC2ADD" w:rsidP="008B7F4E">
      <w:pPr>
        <w:pStyle w:val="ListBullet"/>
        <w:rPr>
          <w:b/>
        </w:rPr>
      </w:pPr>
      <w:r w:rsidRPr="00667223">
        <w:rPr>
          <w:b/>
          <w:bCs/>
        </w:rPr>
        <w:t>EMB</w:t>
      </w:r>
      <w:r w:rsidRPr="00AC2ADD">
        <w:t xml:space="preserve"> ensures improvements are implemented and monitored between cycles.</w:t>
      </w:r>
    </w:p>
    <w:p w14:paraId="683EDC67" w14:textId="0A2B9432" w:rsidR="00FF71CF" w:rsidRDefault="00FF71CF" w:rsidP="00667223">
      <w:pPr>
        <w:pStyle w:val="Heading2"/>
      </w:pPr>
      <w:r>
        <w:t xml:space="preserve">Conclusion </w:t>
      </w:r>
    </w:p>
    <w:p w14:paraId="237DE0E9" w14:textId="06B21571" w:rsidR="009C1CC1" w:rsidRPr="009C1CC1" w:rsidRDefault="005A7D67" w:rsidP="00667223">
      <w:pPr>
        <w:pStyle w:val="BlockText"/>
      </w:pPr>
      <w:r w:rsidRPr="00667223">
        <w:rPr>
          <w:rStyle w:val="Emphasis"/>
        </w:rPr>
        <w:t>Note to facilitators:</w:t>
      </w:r>
      <w:r w:rsidRPr="00667223">
        <w:t xml:space="preserve"> </w:t>
      </w:r>
      <w:r w:rsidR="00B92BD6">
        <w:t>Divide</w:t>
      </w:r>
      <w:r w:rsidR="009C1CC1" w:rsidRPr="00667223">
        <w:t xml:space="preserve"> your conclusion into short-term and long-term goals</w:t>
      </w:r>
      <w:r w:rsidR="001246FF">
        <w:t>.</w:t>
      </w:r>
    </w:p>
    <w:p w14:paraId="4E9A503B" w14:textId="22FF33B6" w:rsidR="00FF71CF" w:rsidRPr="00480B83" w:rsidRDefault="00FF71CF" w:rsidP="00667223">
      <w:pPr>
        <w:pStyle w:val="Heading3"/>
      </w:pPr>
      <w:r>
        <w:t>Short</w:t>
      </w:r>
      <w:r w:rsidR="005A7D67">
        <w:rPr>
          <w:bCs/>
        </w:rPr>
        <w:t>-</w:t>
      </w:r>
      <w:r>
        <w:rPr>
          <w:bCs/>
        </w:rPr>
        <w:t>term</w:t>
      </w:r>
      <w:r w:rsidRPr="00480B83">
        <w:rPr>
          <w:bCs/>
        </w:rPr>
        <w:t xml:space="preserve"> </w:t>
      </w:r>
      <w:r w:rsidR="005A7D67">
        <w:rPr>
          <w:bCs/>
        </w:rPr>
        <w:t>g</w:t>
      </w:r>
      <w:r w:rsidRPr="00480B83">
        <w:rPr>
          <w:bCs/>
        </w:rPr>
        <w:t>oals</w:t>
      </w:r>
    </w:p>
    <w:p w14:paraId="1104C818" w14:textId="3D3A0105" w:rsidR="00FF71CF" w:rsidRDefault="00FF71CF" w:rsidP="00FF71CF">
      <w:r>
        <w:t>As a result of the accessibility audits</w:t>
      </w:r>
      <w:r w:rsidR="00745D09">
        <w:t>,</w:t>
      </w:r>
      <w:r>
        <w:t xml:space="preserve"> </w:t>
      </w:r>
      <w:r w:rsidR="00DC5D05" w:rsidRPr="00667223">
        <w:t>short-term</w:t>
      </w:r>
      <w:r>
        <w:t xml:space="preserve"> goals include</w:t>
      </w:r>
      <w:r w:rsidRPr="00480B83">
        <w:t xml:space="preserve"> embedding disability indicators into all observation tools, expanding the accreditation and participation of observers with disabilities, and ensuring that mixed observer team</w:t>
      </w:r>
      <w:r w:rsidR="00745D09">
        <w:t>s (</w:t>
      </w:r>
      <w:r w:rsidRPr="00480B83">
        <w:t>combining OPDs and mainstream observer groups</w:t>
      </w:r>
      <w:r w:rsidR="00745D09">
        <w:t xml:space="preserve">) </w:t>
      </w:r>
      <w:r w:rsidRPr="00480B83">
        <w:t>are deployed consistently nationwide.</w:t>
      </w:r>
    </w:p>
    <w:p w14:paraId="7F7D0054" w14:textId="0FCEFD84" w:rsidR="00FF71CF" w:rsidRPr="00480B83" w:rsidRDefault="00FF71CF" w:rsidP="00667223">
      <w:pPr>
        <w:pStyle w:val="Heading3"/>
      </w:pPr>
      <w:r>
        <w:rPr>
          <w:bCs/>
        </w:rPr>
        <w:t>Long</w:t>
      </w:r>
      <w:r w:rsidR="005A7D67">
        <w:rPr>
          <w:bCs/>
        </w:rPr>
        <w:t>-</w:t>
      </w:r>
      <w:r>
        <w:rPr>
          <w:bCs/>
        </w:rPr>
        <w:t>term</w:t>
      </w:r>
      <w:r w:rsidRPr="00480B83">
        <w:rPr>
          <w:bCs/>
        </w:rPr>
        <w:t xml:space="preserve"> </w:t>
      </w:r>
      <w:r w:rsidR="005A7D67">
        <w:rPr>
          <w:bCs/>
        </w:rPr>
        <w:t>g</w:t>
      </w:r>
      <w:r w:rsidRPr="00480B83">
        <w:rPr>
          <w:bCs/>
        </w:rPr>
        <w:t>oals</w:t>
      </w:r>
    </w:p>
    <w:p w14:paraId="79829EE2" w14:textId="423C4717" w:rsidR="00FF71CF" w:rsidRPr="00480B83" w:rsidRDefault="00FF71CF" w:rsidP="00FF71CF">
      <w:pPr>
        <w:spacing w:before="0" w:after="200" w:line="276" w:lineRule="auto"/>
      </w:pPr>
      <w:proofErr w:type="spellStart"/>
      <w:r w:rsidRPr="00480B83">
        <w:t>Zafaria</w:t>
      </w:r>
      <w:proofErr w:type="spellEnd"/>
      <w:r w:rsidRPr="00480B83">
        <w:t xml:space="preserve"> </w:t>
      </w:r>
      <w:r w:rsidR="003C18AF">
        <w:t xml:space="preserve">should </w:t>
      </w:r>
      <w:r w:rsidRPr="00480B83">
        <w:t>aim to institutionalise disability</w:t>
      </w:r>
      <w:r w:rsidRPr="00480B83">
        <w:noBreakHyphen/>
        <w:t xml:space="preserve">inclusive reviews of legal frameworks, voter registration systems, </w:t>
      </w:r>
      <w:r w:rsidR="008D5B4B">
        <w:t xml:space="preserve">voter </w:t>
      </w:r>
      <w:r w:rsidRPr="00480B83">
        <w:t xml:space="preserve">education materials and EMB procedures. </w:t>
      </w:r>
      <w:r w:rsidR="008D5B4B">
        <w:t>D</w:t>
      </w:r>
      <w:r w:rsidRPr="00480B83">
        <w:t>isability</w:t>
      </w:r>
      <w:r w:rsidRPr="00480B83">
        <w:noBreakHyphen/>
        <w:t>related findings should be systematically integrated into all observation reports, with clear follow</w:t>
      </w:r>
      <w:r w:rsidRPr="00480B83">
        <w:noBreakHyphen/>
        <w:t>up mechanisms and sustained engagement with OPDs in post</w:t>
      </w:r>
      <w:r w:rsidRPr="00480B83">
        <w:noBreakHyphen/>
        <w:t>election learning</w:t>
      </w:r>
      <w:r w:rsidR="008D5B4B">
        <w:t xml:space="preserve"> and </w:t>
      </w:r>
      <w:r w:rsidRPr="00480B83">
        <w:t xml:space="preserve">reform processes. </w:t>
      </w:r>
      <w:r w:rsidR="008A03A3">
        <w:t>T</w:t>
      </w:r>
      <w:r w:rsidRPr="00480B83">
        <w:t>hese steps will help normalise disability inclusion as a core component of electoral integrity, rather than an optional add</w:t>
      </w:r>
      <w:r w:rsidRPr="00480B83">
        <w:noBreakHyphen/>
        <w:t>on.</w:t>
      </w:r>
    </w:p>
    <w:p w14:paraId="2316346C" w14:textId="182FD36B" w:rsidR="00FF71CF" w:rsidRDefault="00FF71CF" w:rsidP="00667223">
      <w:pPr>
        <w:pStyle w:val="Heading3"/>
      </w:pPr>
      <w:r>
        <w:rPr>
          <w:bCs/>
        </w:rPr>
        <w:t xml:space="preserve">Path to </w:t>
      </w:r>
      <w:r w:rsidR="005A7D67">
        <w:rPr>
          <w:bCs/>
        </w:rPr>
        <w:t>a</w:t>
      </w:r>
      <w:r>
        <w:rPr>
          <w:bCs/>
        </w:rPr>
        <w:t xml:space="preserve">chieving a </w:t>
      </w:r>
      <w:r w:rsidR="005A7D67">
        <w:rPr>
          <w:bCs/>
        </w:rPr>
        <w:t>t</w:t>
      </w:r>
      <w:r>
        <w:rPr>
          <w:bCs/>
        </w:rPr>
        <w:t>win-</w:t>
      </w:r>
      <w:r w:rsidR="005A7D67">
        <w:rPr>
          <w:bCs/>
        </w:rPr>
        <w:t>tr</w:t>
      </w:r>
      <w:r>
        <w:rPr>
          <w:bCs/>
        </w:rPr>
        <w:t xml:space="preserve">acked </w:t>
      </w:r>
      <w:r w:rsidR="005A7D67">
        <w:rPr>
          <w:bCs/>
        </w:rPr>
        <w:t>a</w:t>
      </w:r>
      <w:r>
        <w:rPr>
          <w:bCs/>
        </w:rPr>
        <w:t>pproach</w:t>
      </w:r>
    </w:p>
    <w:p w14:paraId="25E5D180" w14:textId="5034E8DF" w:rsidR="00FF71CF" w:rsidRPr="00480B83" w:rsidRDefault="005A7D67" w:rsidP="00667223">
      <w:pPr>
        <w:pStyle w:val="BlockText"/>
      </w:pPr>
      <w:r w:rsidRPr="00667223">
        <w:rPr>
          <w:rStyle w:val="Emphasis"/>
        </w:rPr>
        <w:t>Note to facilitators:</w:t>
      </w:r>
      <w:r w:rsidRPr="00667223">
        <w:t xml:space="preserve"> </w:t>
      </w:r>
      <w:r w:rsidR="00680ED5">
        <w:t>Add</w:t>
      </w:r>
      <w:r w:rsidR="00FF71CF" w:rsidRPr="00667223">
        <w:t xml:space="preserve"> a description that reflects your context’s roadmap to achieving a twin-tracked approach to inclusive elections.</w:t>
      </w:r>
      <w:r w:rsidR="00680ED5">
        <w:t xml:space="preserve"> This</w:t>
      </w:r>
      <w:r w:rsidR="00722168" w:rsidRPr="005A7D67">
        <w:t xml:space="preserve"> approach combines disability</w:t>
      </w:r>
      <w:r w:rsidR="00722168" w:rsidRPr="005A7D67">
        <w:rPr>
          <w:rFonts w:ascii="Cambria Math" w:hAnsi="Cambria Math" w:cs="Cambria Math"/>
        </w:rPr>
        <w:t>‑</w:t>
      </w:r>
      <w:r w:rsidR="00722168" w:rsidRPr="005A7D67">
        <w:t>specific observation with the systematic inclusion of pe</w:t>
      </w:r>
      <w:r w:rsidR="00D362D2">
        <w:t xml:space="preserve">ople </w:t>
      </w:r>
      <w:r w:rsidR="00722168" w:rsidRPr="005A7D67">
        <w:t xml:space="preserve">with disabilities across all election observation. </w:t>
      </w:r>
      <w:r w:rsidR="002B6C47">
        <w:t>It</w:t>
      </w:r>
      <w:r w:rsidR="00FF71CF" w:rsidRPr="00667223">
        <w:t xml:space="preserve"> gives the big picture of where you currently stand and where you are heading.</w:t>
      </w:r>
    </w:p>
    <w:p w14:paraId="7CA2F32A" w14:textId="513AED7C" w:rsidR="00FF71CF" w:rsidRPr="00480B83" w:rsidRDefault="00FF71CF" w:rsidP="00FF71CF">
      <w:r w:rsidRPr="00480B83">
        <w:t>To achieve a full twin</w:t>
      </w:r>
      <w:r w:rsidRPr="00480B83">
        <w:noBreakHyphen/>
        <w:t xml:space="preserve">tracked approach, </w:t>
      </w:r>
      <w:proofErr w:type="spellStart"/>
      <w:r w:rsidRPr="00480B83">
        <w:t>Zafaria</w:t>
      </w:r>
      <w:proofErr w:type="spellEnd"/>
      <w:r w:rsidRPr="00480B83">
        <w:t xml:space="preserve"> must maintain strong standalone </w:t>
      </w:r>
      <w:r w:rsidR="0073066E">
        <w:t xml:space="preserve">accessibility </w:t>
      </w:r>
      <w:r w:rsidRPr="00480B83">
        <w:t>audits while integrating disability inclusion throughout the entire observation system. This requires mainstreaming disability into all tools and methodologies, training long</w:t>
      </w:r>
      <w:r w:rsidRPr="00480B83">
        <w:noBreakHyphen/>
        <w:t xml:space="preserve"> and short</w:t>
      </w:r>
      <w:r w:rsidRPr="00480B83">
        <w:noBreakHyphen/>
        <w:t>term observers, and ensuring</w:t>
      </w:r>
      <w:r w:rsidR="002B6C47">
        <w:t xml:space="preserve"> that</w:t>
      </w:r>
      <w:r w:rsidRPr="00480B83">
        <w:t xml:space="preserve"> OPDs participate throughout the electoral cycle. By combining focused disability</w:t>
      </w:r>
      <w:r w:rsidRPr="00480B83">
        <w:noBreakHyphen/>
        <w:t xml:space="preserve">specific monitoring with broad mainstreaming, </w:t>
      </w:r>
      <w:proofErr w:type="spellStart"/>
      <w:r w:rsidRPr="00480B83">
        <w:t>Zafaria</w:t>
      </w:r>
      <w:proofErr w:type="spellEnd"/>
      <w:r w:rsidRPr="00480B83">
        <w:t xml:space="preserve"> can reach a mature twin</w:t>
      </w:r>
      <w:r w:rsidRPr="00480B83">
        <w:noBreakHyphen/>
        <w:t>tracked model by the next general election.</w:t>
      </w:r>
    </w:p>
    <w:p w14:paraId="2F495F86" w14:textId="77777777" w:rsidR="00C70028" w:rsidRDefault="00C70028" w:rsidP="006B456F">
      <w:pPr>
        <w:pStyle w:val="Heading1"/>
      </w:pPr>
    </w:p>
    <w:p w14:paraId="772548A9" w14:textId="77777777" w:rsidR="00C70028" w:rsidRDefault="00C70028" w:rsidP="006B456F">
      <w:pPr>
        <w:pStyle w:val="Heading1"/>
      </w:pPr>
    </w:p>
    <w:p w14:paraId="12578008" w14:textId="70C38E67" w:rsidR="00FF71CF" w:rsidRDefault="00FF71CF" w:rsidP="00667223">
      <w:pPr>
        <w:pStyle w:val="Heading1"/>
      </w:pPr>
      <w:r>
        <w:lastRenderedPageBreak/>
        <w:t xml:space="preserve">Annex – </w:t>
      </w:r>
      <w:r w:rsidR="005D67C4">
        <w:t>t</w:t>
      </w:r>
      <w:r>
        <w:t xml:space="preserve">raining </w:t>
      </w:r>
      <w:r w:rsidR="005D67C4">
        <w:t>t</w:t>
      </w:r>
      <w:r>
        <w:t xml:space="preserve">ools </w:t>
      </w:r>
      <w:r w:rsidR="005D67C4">
        <w:t>r</w:t>
      </w:r>
      <w:r>
        <w:t>eferenced</w:t>
      </w:r>
    </w:p>
    <w:p w14:paraId="41D76A6E" w14:textId="0FBB4C1C" w:rsidR="00FF71CF" w:rsidRPr="00821D33" w:rsidRDefault="00FF0419" w:rsidP="00667223">
      <w:pPr>
        <w:pStyle w:val="BlockText"/>
      </w:pPr>
      <w:r w:rsidRPr="00667223">
        <w:rPr>
          <w:rStyle w:val="Emphasis"/>
        </w:rPr>
        <w:t>Note to facilitators:</w:t>
      </w:r>
      <w:r>
        <w:t xml:space="preserve"> </w:t>
      </w:r>
      <w:r w:rsidR="003C2507">
        <w:t>Here you can add an</w:t>
      </w:r>
      <w:r w:rsidR="00FF71CF" w:rsidRPr="00FF71CF">
        <w:t xml:space="preserve"> </w:t>
      </w:r>
      <w:r w:rsidR="00CC0B90">
        <w:t>appendix</w:t>
      </w:r>
      <w:r w:rsidR="00FF71CF" w:rsidRPr="00FF71CF">
        <w:t xml:space="preserve"> with th</w:t>
      </w:r>
      <w:r>
        <w:t>ose</w:t>
      </w:r>
      <w:r w:rsidR="00FF71CF" w:rsidRPr="00FF71CF">
        <w:t xml:space="preserve"> listed below </w:t>
      </w:r>
      <w:r w:rsidR="003C2507">
        <w:t xml:space="preserve">to </w:t>
      </w:r>
      <w:r w:rsidR="00FF71CF" w:rsidRPr="00FF71CF">
        <w:t xml:space="preserve">provide evidence of the data you collected during accessibility audits. If these files are big, you may prefer to store </w:t>
      </w:r>
      <w:r w:rsidR="00A34478">
        <w:t>them</w:t>
      </w:r>
      <w:r w:rsidR="00FF71CF" w:rsidRPr="00FF71CF">
        <w:t xml:space="preserve"> in a shared folder.</w:t>
      </w:r>
    </w:p>
    <w:p w14:paraId="001AC84B" w14:textId="77777777" w:rsidR="00FF71CF" w:rsidRDefault="00FF71CF" w:rsidP="00FF71CF">
      <w:pPr>
        <w:spacing w:line="240" w:lineRule="auto"/>
        <w:rPr>
          <w:b/>
          <w:bCs/>
        </w:rPr>
      </w:pPr>
      <w:r w:rsidRPr="00495A04">
        <w:rPr>
          <w:b/>
          <w:bCs/>
        </w:rPr>
        <w:t xml:space="preserve">Appendix 1: </w:t>
      </w:r>
      <w:r>
        <w:rPr>
          <w:b/>
          <w:bCs/>
        </w:rPr>
        <w:t>List of the polling stations observed</w:t>
      </w:r>
    </w:p>
    <w:p w14:paraId="1E829FEB" w14:textId="7BBB1BD0" w:rsidR="00FF71CF" w:rsidRPr="00495A04" w:rsidRDefault="00FF71CF" w:rsidP="00FF71CF">
      <w:pPr>
        <w:spacing w:line="240" w:lineRule="auto"/>
        <w:rPr>
          <w:b/>
        </w:rPr>
      </w:pPr>
      <w:r>
        <w:rPr>
          <w:b/>
          <w:bCs/>
        </w:rPr>
        <w:t>Appendix 2: Selection of photos</w:t>
      </w:r>
      <w:r w:rsidRPr="00495A04">
        <w:rPr>
          <w:b/>
          <w:bCs/>
        </w:rPr>
        <w:t xml:space="preserve"> illustrating barriers to accessibility</w:t>
      </w:r>
    </w:p>
    <w:p w14:paraId="143DB678" w14:textId="1F6382C6" w:rsidR="00FF71CF" w:rsidRPr="00495A04" w:rsidRDefault="00FF71CF" w:rsidP="00FF71CF">
      <w:pPr>
        <w:spacing w:line="240" w:lineRule="auto"/>
        <w:rPr>
          <w:b/>
        </w:rPr>
      </w:pPr>
      <w:r w:rsidRPr="00495A04">
        <w:rPr>
          <w:b/>
          <w:bCs/>
        </w:rPr>
        <w:t xml:space="preserve">Appendix </w:t>
      </w:r>
      <w:r>
        <w:rPr>
          <w:b/>
          <w:bCs/>
        </w:rPr>
        <w:t>3</w:t>
      </w:r>
      <w:r w:rsidRPr="00495A04">
        <w:rPr>
          <w:b/>
          <w:bCs/>
        </w:rPr>
        <w:t xml:space="preserve">: </w:t>
      </w:r>
      <w:r>
        <w:rPr>
          <w:b/>
          <w:bCs/>
        </w:rPr>
        <w:t xml:space="preserve">Example of </w:t>
      </w:r>
      <w:r w:rsidRPr="00495A04">
        <w:rPr>
          <w:b/>
          <w:bCs/>
        </w:rPr>
        <w:t xml:space="preserve">maps </w:t>
      </w:r>
      <w:r w:rsidR="006C7D9D">
        <w:rPr>
          <w:b/>
          <w:bCs/>
        </w:rPr>
        <w:t>illustrating</w:t>
      </w:r>
      <w:r w:rsidR="006C7D9D" w:rsidRPr="00495A04">
        <w:rPr>
          <w:b/>
          <w:bCs/>
        </w:rPr>
        <w:t xml:space="preserve"> </w:t>
      </w:r>
      <w:r w:rsidRPr="00495A04">
        <w:rPr>
          <w:b/>
          <w:bCs/>
        </w:rPr>
        <w:t xml:space="preserve">the </w:t>
      </w:r>
      <w:r>
        <w:rPr>
          <w:b/>
          <w:bCs/>
        </w:rPr>
        <w:t>main barriers to accessibility</w:t>
      </w:r>
    </w:p>
    <w:p w14:paraId="1E8DCF05" w14:textId="60A71A91" w:rsidR="00FF71CF" w:rsidRPr="00495A04" w:rsidRDefault="00FF71CF" w:rsidP="00FF71CF">
      <w:pPr>
        <w:spacing w:line="240" w:lineRule="auto"/>
        <w:rPr>
          <w:b/>
        </w:rPr>
      </w:pPr>
      <w:r w:rsidRPr="00495A04">
        <w:rPr>
          <w:b/>
          <w:bCs/>
        </w:rPr>
        <w:t xml:space="preserve">Appendix </w:t>
      </w:r>
      <w:r>
        <w:rPr>
          <w:b/>
          <w:bCs/>
        </w:rPr>
        <w:t>4</w:t>
      </w:r>
      <w:r w:rsidRPr="00495A04">
        <w:rPr>
          <w:b/>
          <w:bCs/>
        </w:rPr>
        <w:t xml:space="preserve">: </w:t>
      </w:r>
      <w:r w:rsidR="005D67C4">
        <w:rPr>
          <w:b/>
          <w:bCs/>
        </w:rPr>
        <w:t>V</w:t>
      </w:r>
      <w:r>
        <w:rPr>
          <w:b/>
          <w:bCs/>
        </w:rPr>
        <w:t xml:space="preserve">oting accessibility </w:t>
      </w:r>
      <w:r w:rsidRPr="00495A04">
        <w:rPr>
          <w:b/>
          <w:bCs/>
        </w:rPr>
        <w:t xml:space="preserve">checklist </w:t>
      </w:r>
      <w:r>
        <w:rPr>
          <w:b/>
          <w:bCs/>
        </w:rPr>
        <w:t>tool</w:t>
      </w:r>
    </w:p>
    <w:p w14:paraId="414BB9D9" w14:textId="0282CF49" w:rsidR="00FF71CF" w:rsidRPr="00FF0419" w:rsidRDefault="00FF71CF" w:rsidP="00FF71CF">
      <w:pPr>
        <w:spacing w:line="240" w:lineRule="auto"/>
        <w:rPr>
          <w:b/>
        </w:rPr>
      </w:pPr>
      <w:r w:rsidRPr="00FF0419">
        <w:rPr>
          <w:b/>
          <w:bCs/>
        </w:rPr>
        <w:t xml:space="preserve">Appendix 5: </w:t>
      </w:r>
      <w:r w:rsidR="008E3486">
        <w:rPr>
          <w:b/>
          <w:bCs/>
        </w:rPr>
        <w:t>Voting accessibility s</w:t>
      </w:r>
      <w:r w:rsidR="005D67C4" w:rsidRPr="00667223">
        <w:rPr>
          <w:b/>
          <w:bCs/>
        </w:rPr>
        <w:t xml:space="preserve">urvey </w:t>
      </w:r>
    </w:p>
    <w:p w14:paraId="09F7CB2C" w14:textId="5C898946" w:rsidR="00A41A95" w:rsidRPr="00EB26BD" w:rsidRDefault="00FF71CF" w:rsidP="00667223">
      <w:pPr>
        <w:spacing w:line="240" w:lineRule="auto"/>
        <w:rPr>
          <w:rStyle w:val="BodyTextChar"/>
        </w:rPr>
      </w:pPr>
      <w:r w:rsidRPr="00BD4D86">
        <w:rPr>
          <w:b/>
          <w:bCs/>
        </w:rPr>
        <w:t xml:space="preserve">Appendix 6: </w:t>
      </w:r>
      <w:r w:rsidR="008E3486" w:rsidRPr="00667223">
        <w:rPr>
          <w:b/>
          <w:bCs/>
        </w:rPr>
        <w:t>Voting accessibility</w:t>
      </w:r>
      <w:r w:rsidRPr="00BD4D86">
        <w:rPr>
          <w:b/>
          <w:bCs/>
        </w:rPr>
        <w:t xml:space="preserve"> recommendations template</w:t>
      </w:r>
    </w:p>
    <w:sectPr w:rsidR="00A41A95" w:rsidRPr="00EB26BD" w:rsidSect="00B72045">
      <w:footerReference w:type="default" r:id="rId11"/>
      <w:pgSz w:w="11906" w:h="16838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D6A47" w14:textId="77777777" w:rsidR="00647590" w:rsidRDefault="00647590" w:rsidP="00BC7B4A">
      <w:pPr>
        <w:spacing w:after="0" w:line="240" w:lineRule="auto"/>
      </w:pPr>
      <w:r>
        <w:separator/>
      </w:r>
    </w:p>
  </w:endnote>
  <w:endnote w:type="continuationSeparator" w:id="0">
    <w:p w14:paraId="02BB1FFF" w14:textId="77777777" w:rsidR="00647590" w:rsidRDefault="00647590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A2B8F" w14:textId="3CDD4CBE" w:rsidR="0088514C" w:rsidRDefault="0088514C">
    <w:pPr>
      <w:pStyle w:val="Footer"/>
    </w:pPr>
    <w:r w:rsidRPr="00E22447">
      <w:rPr>
        <w:rStyle w:val="PageNumber"/>
      </w:rPr>
      <w:fldChar w:fldCharType="begin"/>
    </w:r>
    <w:r w:rsidRPr="00E22447">
      <w:rPr>
        <w:rStyle w:val="PageNumber"/>
      </w:rPr>
      <w:instrText xml:space="preserve"> PAGE  \* Arabic  \* MERGEFORMAT </w:instrText>
    </w:r>
    <w:r w:rsidRPr="00E22447">
      <w:rPr>
        <w:rStyle w:val="PageNumber"/>
      </w:rPr>
      <w:fldChar w:fldCharType="separate"/>
    </w:r>
    <w:r>
      <w:rPr>
        <w:rStyle w:val="PageNumber"/>
      </w:rPr>
      <w:t>0</w:t>
    </w:r>
    <w:r w:rsidRPr="00E22447">
      <w:rPr>
        <w:rStyle w:val="PageNumber"/>
      </w:rPr>
      <w:fldChar w:fldCharType="end"/>
    </w:r>
    <w:r w:rsidRPr="00E22447">
      <w:rPr>
        <w:noProof/>
      </w:rPr>
      <mc:AlternateContent>
        <mc:Choice Requires="wpg">
          <w:drawing>
            <wp:anchor distT="0" distB="0" distL="114300" distR="114300" simplePos="0" relativeHeight="251658241" behindDoc="1" locked="1" layoutInCell="1" allowOverlap="0" wp14:anchorId="36758EA9" wp14:editId="56EEB37F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dec="http://schemas.microsoft.com/office/drawing/2017/decorative" xmlns:a="http://schemas.openxmlformats.org/drawingml/2006/main">
          <w:pict w14:anchorId="2C8F3BE9">
            <v:group id="Group 1" style="position:absolute;margin-left:43.5pt;margin-top:795.2pt;width:94.7pt;height:22.7pt;z-index:-251658239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4A8BDC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 w:rsidRPr="00E22447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1E6901A1" wp14:editId="3D7045F2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dec="http://schemas.microsoft.com/office/drawing/2017/decorative" xmlns:a="http://schemas.openxmlformats.org/drawingml/2006/main">
          <w:pict w14:anchorId="40E598F2">
            <v:line id="Straight Connector 4" style="position:absolute;z-index:251658240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29CB16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Pr="00E22447">
      <w:tab/>
    </w:r>
    <w:r w:rsidR="00CA0084" w:rsidRPr="000278DE">
      <w:rPr>
        <w:rStyle w:val="Strong"/>
      </w:rPr>
      <w:fldChar w:fldCharType="begin"/>
    </w:r>
    <w:r w:rsidR="00CA0084" w:rsidRPr="000278DE">
      <w:rPr>
        <w:rStyle w:val="Strong"/>
      </w:rPr>
      <w:instrText xml:space="preserve"> TITLE   \* MERGEFORMAT </w:instrText>
    </w:r>
    <w:r w:rsidR="00CA0084" w:rsidRPr="000278DE">
      <w:rPr>
        <w:rStyle w:val="Strong"/>
      </w:rPr>
      <w:fldChar w:fldCharType="separate"/>
    </w:r>
    <w:r w:rsidR="00CA0084">
      <w:rPr>
        <w:rStyle w:val="Strong"/>
      </w:rPr>
      <w:t>Audit report template</w:t>
    </w:r>
    <w:r w:rsidR="00CA0084" w:rsidRPr="000278DE">
      <w:rPr>
        <w:rStyle w:val="Strong"/>
      </w:rPr>
      <w:fldChar w:fldCharType="end"/>
    </w:r>
    <w:r w:rsidRPr="00E22447">
      <w:t xml:space="preserve"> | </w:t>
    </w:r>
    <w:r w:rsidRPr="00E22447">
      <w:fldChar w:fldCharType="begin"/>
    </w:r>
    <w:r w:rsidRPr="00E22447">
      <w:instrText xml:space="preserve"> DATE  \@ "MMMM yyyy"  \* MERGEFORMAT </w:instrText>
    </w:r>
    <w:r w:rsidRPr="00E22447">
      <w:fldChar w:fldCharType="separate"/>
    </w:r>
    <w:r w:rsidR="003F7CAE">
      <w:rPr>
        <w:noProof/>
      </w:rPr>
      <w:t>June 2026</w:t>
    </w:r>
    <w:r w:rsidRPr="00E2244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BDF85" w14:textId="77777777" w:rsidR="00647590" w:rsidRDefault="00647590" w:rsidP="00BC7B4A">
      <w:pPr>
        <w:spacing w:after="0" w:line="240" w:lineRule="auto"/>
      </w:pPr>
      <w:r>
        <w:separator/>
      </w:r>
    </w:p>
  </w:footnote>
  <w:footnote w:type="continuationSeparator" w:id="0">
    <w:p w14:paraId="0DEE6C08" w14:textId="77777777" w:rsidR="00647590" w:rsidRDefault="00647590" w:rsidP="00BC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5066FCC"/>
    <w:multiLevelType w:val="hybridMultilevel"/>
    <w:tmpl w:val="72E4F8B6"/>
    <w:lvl w:ilvl="0" w:tplc="6622C0F8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60B6C"/>
    <w:multiLevelType w:val="multilevel"/>
    <w:tmpl w:val="9A843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C01B4"/>
    <w:multiLevelType w:val="multilevel"/>
    <w:tmpl w:val="1EF8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9C35D7"/>
    <w:multiLevelType w:val="multilevel"/>
    <w:tmpl w:val="80A8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26395F"/>
    <w:multiLevelType w:val="multilevel"/>
    <w:tmpl w:val="48BA7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2C1F1B"/>
    <w:multiLevelType w:val="multilevel"/>
    <w:tmpl w:val="2984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947B36"/>
    <w:multiLevelType w:val="multilevel"/>
    <w:tmpl w:val="2E3E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0C336A"/>
    <w:multiLevelType w:val="hybridMultilevel"/>
    <w:tmpl w:val="9BB4B13A"/>
    <w:lvl w:ilvl="0" w:tplc="DE5277FC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830C7"/>
    <w:multiLevelType w:val="multilevel"/>
    <w:tmpl w:val="E75E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7A4ADA"/>
    <w:multiLevelType w:val="multilevel"/>
    <w:tmpl w:val="B83A1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20417C"/>
    <w:multiLevelType w:val="hybridMultilevel"/>
    <w:tmpl w:val="EE141A3A"/>
    <w:lvl w:ilvl="0" w:tplc="4AB68B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207113">
    <w:abstractNumId w:val="9"/>
  </w:num>
  <w:num w:numId="2" w16cid:durableId="1145009881">
    <w:abstractNumId w:val="7"/>
  </w:num>
  <w:num w:numId="3" w16cid:durableId="635796840">
    <w:abstractNumId w:val="6"/>
  </w:num>
  <w:num w:numId="4" w16cid:durableId="716322181">
    <w:abstractNumId w:val="5"/>
  </w:num>
  <w:num w:numId="5" w16cid:durableId="644286047">
    <w:abstractNumId w:val="4"/>
  </w:num>
  <w:num w:numId="6" w16cid:durableId="1932660193">
    <w:abstractNumId w:val="8"/>
  </w:num>
  <w:num w:numId="7" w16cid:durableId="1624461656">
    <w:abstractNumId w:val="3"/>
  </w:num>
  <w:num w:numId="8" w16cid:durableId="2051374188">
    <w:abstractNumId w:val="2"/>
  </w:num>
  <w:num w:numId="9" w16cid:durableId="1839810221">
    <w:abstractNumId w:val="1"/>
  </w:num>
  <w:num w:numId="10" w16cid:durableId="855114237">
    <w:abstractNumId w:val="0"/>
  </w:num>
  <w:num w:numId="11" w16cid:durableId="953363320">
    <w:abstractNumId w:val="12"/>
  </w:num>
  <w:num w:numId="12" w16cid:durableId="413553870">
    <w:abstractNumId w:val="9"/>
  </w:num>
  <w:num w:numId="13" w16cid:durableId="1268733713">
    <w:abstractNumId w:val="8"/>
  </w:num>
  <w:num w:numId="14" w16cid:durableId="1362434595">
    <w:abstractNumId w:val="7"/>
  </w:num>
  <w:num w:numId="15" w16cid:durableId="1747457972">
    <w:abstractNumId w:val="6"/>
  </w:num>
  <w:num w:numId="16" w16cid:durableId="1131048211">
    <w:abstractNumId w:val="3"/>
  </w:num>
  <w:num w:numId="17" w16cid:durableId="222104148">
    <w:abstractNumId w:val="2"/>
  </w:num>
  <w:num w:numId="18" w16cid:durableId="1021973146">
    <w:abstractNumId w:val="13"/>
  </w:num>
  <w:num w:numId="19" w16cid:durableId="2104304846">
    <w:abstractNumId w:val="11"/>
  </w:num>
  <w:num w:numId="20" w16cid:durableId="1737783018">
    <w:abstractNumId w:val="20"/>
  </w:num>
  <w:num w:numId="21" w16cid:durableId="658465953">
    <w:abstractNumId w:val="17"/>
  </w:num>
  <w:num w:numId="22" w16cid:durableId="939530183">
    <w:abstractNumId w:val="15"/>
  </w:num>
  <w:num w:numId="23" w16cid:durableId="325326823">
    <w:abstractNumId w:val="10"/>
  </w:num>
  <w:num w:numId="24" w16cid:durableId="748617766">
    <w:abstractNumId w:val="19"/>
  </w:num>
  <w:num w:numId="25" w16cid:durableId="68121497">
    <w:abstractNumId w:val="14"/>
  </w:num>
  <w:num w:numId="26" w16cid:durableId="979069217">
    <w:abstractNumId w:val="16"/>
  </w:num>
  <w:num w:numId="27" w16cid:durableId="2062246735">
    <w:abstractNumId w:val="21"/>
  </w:num>
  <w:num w:numId="28" w16cid:durableId="481119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CF"/>
    <w:rsid w:val="000018C7"/>
    <w:rsid w:val="00005CCF"/>
    <w:rsid w:val="00006916"/>
    <w:rsid w:val="000074C9"/>
    <w:rsid w:val="00007CB3"/>
    <w:rsid w:val="000109A6"/>
    <w:rsid w:val="00011256"/>
    <w:rsid w:val="00027E40"/>
    <w:rsid w:val="000322F0"/>
    <w:rsid w:val="00034047"/>
    <w:rsid w:val="0003594C"/>
    <w:rsid w:val="00035D01"/>
    <w:rsid w:val="00036872"/>
    <w:rsid w:val="000376C8"/>
    <w:rsid w:val="00045CF1"/>
    <w:rsid w:val="0004648A"/>
    <w:rsid w:val="00050792"/>
    <w:rsid w:val="00053C44"/>
    <w:rsid w:val="00056FA7"/>
    <w:rsid w:val="0006281F"/>
    <w:rsid w:val="00073DAC"/>
    <w:rsid w:val="0008330B"/>
    <w:rsid w:val="000855AB"/>
    <w:rsid w:val="000A7D5C"/>
    <w:rsid w:val="000B219C"/>
    <w:rsid w:val="000B2AD0"/>
    <w:rsid w:val="000B6D04"/>
    <w:rsid w:val="000B7A71"/>
    <w:rsid w:val="000D2135"/>
    <w:rsid w:val="000D4331"/>
    <w:rsid w:val="000D7033"/>
    <w:rsid w:val="000E19FC"/>
    <w:rsid w:val="000E3BED"/>
    <w:rsid w:val="000E476B"/>
    <w:rsid w:val="000F1179"/>
    <w:rsid w:val="000F34C6"/>
    <w:rsid w:val="000F732A"/>
    <w:rsid w:val="00100CAD"/>
    <w:rsid w:val="00106A3B"/>
    <w:rsid w:val="00123D97"/>
    <w:rsid w:val="001246FF"/>
    <w:rsid w:val="00124A7F"/>
    <w:rsid w:val="00125746"/>
    <w:rsid w:val="00131301"/>
    <w:rsid w:val="0013278C"/>
    <w:rsid w:val="00136054"/>
    <w:rsid w:val="0013640A"/>
    <w:rsid w:val="00140824"/>
    <w:rsid w:val="00143DF0"/>
    <w:rsid w:val="00156EC9"/>
    <w:rsid w:val="00157835"/>
    <w:rsid w:val="001671E7"/>
    <w:rsid w:val="001704C9"/>
    <w:rsid w:val="00184009"/>
    <w:rsid w:val="00184DD5"/>
    <w:rsid w:val="00187BD8"/>
    <w:rsid w:val="001904BA"/>
    <w:rsid w:val="00191ED2"/>
    <w:rsid w:val="001A105A"/>
    <w:rsid w:val="001C322D"/>
    <w:rsid w:val="001C4531"/>
    <w:rsid w:val="001D33AB"/>
    <w:rsid w:val="001D35E8"/>
    <w:rsid w:val="001E238F"/>
    <w:rsid w:val="001E3A23"/>
    <w:rsid w:val="001E6A5C"/>
    <w:rsid w:val="001E7418"/>
    <w:rsid w:val="001F19C3"/>
    <w:rsid w:val="0020119F"/>
    <w:rsid w:val="0020396F"/>
    <w:rsid w:val="00204ACC"/>
    <w:rsid w:val="002073C8"/>
    <w:rsid w:val="002110DE"/>
    <w:rsid w:val="002136B6"/>
    <w:rsid w:val="00217CA2"/>
    <w:rsid w:val="00220EC4"/>
    <w:rsid w:val="00245C7B"/>
    <w:rsid w:val="0025145D"/>
    <w:rsid w:val="00251645"/>
    <w:rsid w:val="0025404D"/>
    <w:rsid w:val="00261A08"/>
    <w:rsid w:val="00277126"/>
    <w:rsid w:val="0028063B"/>
    <w:rsid w:val="00280F12"/>
    <w:rsid w:val="00281C45"/>
    <w:rsid w:val="00283B83"/>
    <w:rsid w:val="00284976"/>
    <w:rsid w:val="00290455"/>
    <w:rsid w:val="0029108F"/>
    <w:rsid w:val="002913B2"/>
    <w:rsid w:val="00291985"/>
    <w:rsid w:val="00292765"/>
    <w:rsid w:val="002946A8"/>
    <w:rsid w:val="00297EFD"/>
    <w:rsid w:val="002A0748"/>
    <w:rsid w:val="002A5BC6"/>
    <w:rsid w:val="002B5FE6"/>
    <w:rsid w:val="002B6C47"/>
    <w:rsid w:val="002C09E5"/>
    <w:rsid w:val="002C0F20"/>
    <w:rsid w:val="002C2103"/>
    <w:rsid w:val="002C3829"/>
    <w:rsid w:val="002D371F"/>
    <w:rsid w:val="002D5393"/>
    <w:rsid w:val="002D6BF7"/>
    <w:rsid w:val="002E1410"/>
    <w:rsid w:val="002E4978"/>
    <w:rsid w:val="002E7F47"/>
    <w:rsid w:val="00314E11"/>
    <w:rsid w:val="00321065"/>
    <w:rsid w:val="00323AA2"/>
    <w:rsid w:val="00324978"/>
    <w:rsid w:val="003411E9"/>
    <w:rsid w:val="00351639"/>
    <w:rsid w:val="00354CAA"/>
    <w:rsid w:val="00356AEF"/>
    <w:rsid w:val="00360281"/>
    <w:rsid w:val="003668C2"/>
    <w:rsid w:val="00366A16"/>
    <w:rsid w:val="00372264"/>
    <w:rsid w:val="00387198"/>
    <w:rsid w:val="003872E7"/>
    <w:rsid w:val="003A013F"/>
    <w:rsid w:val="003A13CA"/>
    <w:rsid w:val="003A186B"/>
    <w:rsid w:val="003A402C"/>
    <w:rsid w:val="003B0C0B"/>
    <w:rsid w:val="003B2469"/>
    <w:rsid w:val="003C18AF"/>
    <w:rsid w:val="003C2507"/>
    <w:rsid w:val="003C2C00"/>
    <w:rsid w:val="003C3F52"/>
    <w:rsid w:val="003C4F36"/>
    <w:rsid w:val="003E73E9"/>
    <w:rsid w:val="003F0C24"/>
    <w:rsid w:val="003F0D19"/>
    <w:rsid w:val="003F4E16"/>
    <w:rsid w:val="003F7CAE"/>
    <w:rsid w:val="00402953"/>
    <w:rsid w:val="00406418"/>
    <w:rsid w:val="004064CD"/>
    <w:rsid w:val="00417DFF"/>
    <w:rsid w:val="00421B5B"/>
    <w:rsid w:val="00426D3C"/>
    <w:rsid w:val="00431A28"/>
    <w:rsid w:val="00432757"/>
    <w:rsid w:val="004372E8"/>
    <w:rsid w:val="00447D8D"/>
    <w:rsid w:val="00484FC9"/>
    <w:rsid w:val="0048517E"/>
    <w:rsid w:val="004B0C9F"/>
    <w:rsid w:val="004C7220"/>
    <w:rsid w:val="004D3F6E"/>
    <w:rsid w:val="004D4CDA"/>
    <w:rsid w:val="004E4EC0"/>
    <w:rsid w:val="004E7E7D"/>
    <w:rsid w:val="004F1A0B"/>
    <w:rsid w:val="004F5B57"/>
    <w:rsid w:val="00501C2A"/>
    <w:rsid w:val="00505751"/>
    <w:rsid w:val="005101B2"/>
    <w:rsid w:val="0051600A"/>
    <w:rsid w:val="00516360"/>
    <w:rsid w:val="0051737A"/>
    <w:rsid w:val="00522356"/>
    <w:rsid w:val="00530959"/>
    <w:rsid w:val="00531656"/>
    <w:rsid w:val="00545EB4"/>
    <w:rsid w:val="0055158A"/>
    <w:rsid w:val="0055356C"/>
    <w:rsid w:val="00554D97"/>
    <w:rsid w:val="00556241"/>
    <w:rsid w:val="005618AD"/>
    <w:rsid w:val="00565F18"/>
    <w:rsid w:val="005731C2"/>
    <w:rsid w:val="005731FC"/>
    <w:rsid w:val="0058130D"/>
    <w:rsid w:val="00585F4E"/>
    <w:rsid w:val="00594FEC"/>
    <w:rsid w:val="005A7512"/>
    <w:rsid w:val="005A7635"/>
    <w:rsid w:val="005A7D67"/>
    <w:rsid w:val="005B58CB"/>
    <w:rsid w:val="005C0E02"/>
    <w:rsid w:val="005C11AB"/>
    <w:rsid w:val="005C4BF1"/>
    <w:rsid w:val="005C51E4"/>
    <w:rsid w:val="005D3904"/>
    <w:rsid w:val="005D67C4"/>
    <w:rsid w:val="005E516A"/>
    <w:rsid w:val="005E5656"/>
    <w:rsid w:val="005F1817"/>
    <w:rsid w:val="00601B59"/>
    <w:rsid w:val="00620D9A"/>
    <w:rsid w:val="006226AD"/>
    <w:rsid w:val="00624B33"/>
    <w:rsid w:val="006261F6"/>
    <w:rsid w:val="00633B80"/>
    <w:rsid w:val="0063673D"/>
    <w:rsid w:val="00637667"/>
    <w:rsid w:val="00637D8F"/>
    <w:rsid w:val="006409CC"/>
    <w:rsid w:val="00647590"/>
    <w:rsid w:val="00660A23"/>
    <w:rsid w:val="00660F13"/>
    <w:rsid w:val="006632D5"/>
    <w:rsid w:val="00667223"/>
    <w:rsid w:val="00667959"/>
    <w:rsid w:val="006717F5"/>
    <w:rsid w:val="00673072"/>
    <w:rsid w:val="00680ED5"/>
    <w:rsid w:val="00681D2A"/>
    <w:rsid w:val="00683F85"/>
    <w:rsid w:val="006847B0"/>
    <w:rsid w:val="006A4838"/>
    <w:rsid w:val="006B3D68"/>
    <w:rsid w:val="006B454B"/>
    <w:rsid w:val="006B456F"/>
    <w:rsid w:val="006B78AA"/>
    <w:rsid w:val="006C4CF9"/>
    <w:rsid w:val="006C6A07"/>
    <w:rsid w:val="006C7039"/>
    <w:rsid w:val="006C7D9D"/>
    <w:rsid w:val="006E3F19"/>
    <w:rsid w:val="006E4647"/>
    <w:rsid w:val="006E6789"/>
    <w:rsid w:val="006F19B3"/>
    <w:rsid w:val="006F5418"/>
    <w:rsid w:val="0070284A"/>
    <w:rsid w:val="007074CE"/>
    <w:rsid w:val="00715206"/>
    <w:rsid w:val="00722168"/>
    <w:rsid w:val="00726BC8"/>
    <w:rsid w:val="00727E2A"/>
    <w:rsid w:val="007302E2"/>
    <w:rsid w:val="0073066E"/>
    <w:rsid w:val="007315CB"/>
    <w:rsid w:val="007316BD"/>
    <w:rsid w:val="00742116"/>
    <w:rsid w:val="00745D09"/>
    <w:rsid w:val="00747524"/>
    <w:rsid w:val="0074797D"/>
    <w:rsid w:val="0075022D"/>
    <w:rsid w:val="0075754D"/>
    <w:rsid w:val="0077189F"/>
    <w:rsid w:val="00771F81"/>
    <w:rsid w:val="00777134"/>
    <w:rsid w:val="007811C4"/>
    <w:rsid w:val="007949A8"/>
    <w:rsid w:val="007A448B"/>
    <w:rsid w:val="007B2FAD"/>
    <w:rsid w:val="007C1653"/>
    <w:rsid w:val="007C2BA9"/>
    <w:rsid w:val="007E4D86"/>
    <w:rsid w:val="007E4ED3"/>
    <w:rsid w:val="007F0A91"/>
    <w:rsid w:val="008014A8"/>
    <w:rsid w:val="008073F8"/>
    <w:rsid w:val="008257DD"/>
    <w:rsid w:val="00826E48"/>
    <w:rsid w:val="008403D5"/>
    <w:rsid w:val="00843874"/>
    <w:rsid w:val="008468B7"/>
    <w:rsid w:val="008547B8"/>
    <w:rsid w:val="0085793B"/>
    <w:rsid w:val="00857AAC"/>
    <w:rsid w:val="00861588"/>
    <w:rsid w:val="008655ED"/>
    <w:rsid w:val="0087060D"/>
    <w:rsid w:val="008833CB"/>
    <w:rsid w:val="0088514C"/>
    <w:rsid w:val="008910F3"/>
    <w:rsid w:val="0089165F"/>
    <w:rsid w:val="00893B56"/>
    <w:rsid w:val="00895112"/>
    <w:rsid w:val="008A03A3"/>
    <w:rsid w:val="008A72C2"/>
    <w:rsid w:val="008B0410"/>
    <w:rsid w:val="008B263B"/>
    <w:rsid w:val="008B4576"/>
    <w:rsid w:val="008B7F4E"/>
    <w:rsid w:val="008C4D89"/>
    <w:rsid w:val="008D5B4B"/>
    <w:rsid w:val="008D63E3"/>
    <w:rsid w:val="008E0C5D"/>
    <w:rsid w:val="008E3486"/>
    <w:rsid w:val="0090207E"/>
    <w:rsid w:val="00904293"/>
    <w:rsid w:val="009053FA"/>
    <w:rsid w:val="0091109B"/>
    <w:rsid w:val="00921C76"/>
    <w:rsid w:val="009338B1"/>
    <w:rsid w:val="00935805"/>
    <w:rsid w:val="00941AC4"/>
    <w:rsid w:val="00942A4F"/>
    <w:rsid w:val="0096345B"/>
    <w:rsid w:val="00966EC4"/>
    <w:rsid w:val="00966FAB"/>
    <w:rsid w:val="00972DA4"/>
    <w:rsid w:val="00977131"/>
    <w:rsid w:val="00977A8D"/>
    <w:rsid w:val="0098589D"/>
    <w:rsid w:val="00994589"/>
    <w:rsid w:val="009A5781"/>
    <w:rsid w:val="009B64F3"/>
    <w:rsid w:val="009C1CC1"/>
    <w:rsid w:val="009C7664"/>
    <w:rsid w:val="009E7C57"/>
    <w:rsid w:val="009F1590"/>
    <w:rsid w:val="009F2E65"/>
    <w:rsid w:val="00A0166C"/>
    <w:rsid w:val="00A04724"/>
    <w:rsid w:val="00A04817"/>
    <w:rsid w:val="00A05217"/>
    <w:rsid w:val="00A05EEA"/>
    <w:rsid w:val="00A200DF"/>
    <w:rsid w:val="00A27FBF"/>
    <w:rsid w:val="00A34478"/>
    <w:rsid w:val="00A36BDA"/>
    <w:rsid w:val="00A40903"/>
    <w:rsid w:val="00A41A95"/>
    <w:rsid w:val="00A41BF5"/>
    <w:rsid w:val="00A4522D"/>
    <w:rsid w:val="00A46E43"/>
    <w:rsid w:val="00A47D22"/>
    <w:rsid w:val="00A53F02"/>
    <w:rsid w:val="00A61230"/>
    <w:rsid w:val="00A84110"/>
    <w:rsid w:val="00A86C6A"/>
    <w:rsid w:val="00A870B4"/>
    <w:rsid w:val="00A874F1"/>
    <w:rsid w:val="00A91FA6"/>
    <w:rsid w:val="00A93E05"/>
    <w:rsid w:val="00A95F45"/>
    <w:rsid w:val="00AA150D"/>
    <w:rsid w:val="00AA332B"/>
    <w:rsid w:val="00AC1815"/>
    <w:rsid w:val="00AC2ADD"/>
    <w:rsid w:val="00AC3F66"/>
    <w:rsid w:val="00AC4867"/>
    <w:rsid w:val="00AD2C56"/>
    <w:rsid w:val="00AD70C2"/>
    <w:rsid w:val="00AE0997"/>
    <w:rsid w:val="00AE24D0"/>
    <w:rsid w:val="00AF25DC"/>
    <w:rsid w:val="00B02287"/>
    <w:rsid w:val="00B063C5"/>
    <w:rsid w:val="00B1026A"/>
    <w:rsid w:val="00B12133"/>
    <w:rsid w:val="00B205C7"/>
    <w:rsid w:val="00B26649"/>
    <w:rsid w:val="00B32CEB"/>
    <w:rsid w:val="00B43B6D"/>
    <w:rsid w:val="00B50B86"/>
    <w:rsid w:val="00B62A24"/>
    <w:rsid w:val="00B665A9"/>
    <w:rsid w:val="00B72045"/>
    <w:rsid w:val="00B744AE"/>
    <w:rsid w:val="00B7521B"/>
    <w:rsid w:val="00B776D1"/>
    <w:rsid w:val="00B77CC7"/>
    <w:rsid w:val="00B92BD6"/>
    <w:rsid w:val="00B94B1B"/>
    <w:rsid w:val="00BA22D8"/>
    <w:rsid w:val="00BA3883"/>
    <w:rsid w:val="00BA4259"/>
    <w:rsid w:val="00BB4E84"/>
    <w:rsid w:val="00BB5347"/>
    <w:rsid w:val="00BC16F7"/>
    <w:rsid w:val="00BC1E33"/>
    <w:rsid w:val="00BC76DE"/>
    <w:rsid w:val="00BC7B4A"/>
    <w:rsid w:val="00BC7B85"/>
    <w:rsid w:val="00BD0152"/>
    <w:rsid w:val="00BD4D86"/>
    <w:rsid w:val="00BD6F2D"/>
    <w:rsid w:val="00BE0851"/>
    <w:rsid w:val="00BF58C5"/>
    <w:rsid w:val="00BF5AD3"/>
    <w:rsid w:val="00BF6132"/>
    <w:rsid w:val="00BF6DF7"/>
    <w:rsid w:val="00C00863"/>
    <w:rsid w:val="00C008DE"/>
    <w:rsid w:val="00C13DF8"/>
    <w:rsid w:val="00C16D40"/>
    <w:rsid w:val="00C244D1"/>
    <w:rsid w:val="00C30832"/>
    <w:rsid w:val="00C36068"/>
    <w:rsid w:val="00C37B73"/>
    <w:rsid w:val="00C41619"/>
    <w:rsid w:val="00C43A54"/>
    <w:rsid w:val="00C44950"/>
    <w:rsid w:val="00C470A2"/>
    <w:rsid w:val="00C4778C"/>
    <w:rsid w:val="00C52B27"/>
    <w:rsid w:val="00C561D7"/>
    <w:rsid w:val="00C633B9"/>
    <w:rsid w:val="00C6785A"/>
    <w:rsid w:val="00C70028"/>
    <w:rsid w:val="00C70763"/>
    <w:rsid w:val="00C723E7"/>
    <w:rsid w:val="00C72DCA"/>
    <w:rsid w:val="00C743FF"/>
    <w:rsid w:val="00C855C3"/>
    <w:rsid w:val="00C91A28"/>
    <w:rsid w:val="00C93E3E"/>
    <w:rsid w:val="00CA0084"/>
    <w:rsid w:val="00CA47B2"/>
    <w:rsid w:val="00CB220E"/>
    <w:rsid w:val="00CC0B90"/>
    <w:rsid w:val="00CD0FCA"/>
    <w:rsid w:val="00CE037D"/>
    <w:rsid w:val="00CE1450"/>
    <w:rsid w:val="00CE27EC"/>
    <w:rsid w:val="00CE316F"/>
    <w:rsid w:val="00CF1D32"/>
    <w:rsid w:val="00CF5CA0"/>
    <w:rsid w:val="00D04E99"/>
    <w:rsid w:val="00D06BB1"/>
    <w:rsid w:val="00D203C2"/>
    <w:rsid w:val="00D20D3C"/>
    <w:rsid w:val="00D216EB"/>
    <w:rsid w:val="00D362D2"/>
    <w:rsid w:val="00D453AE"/>
    <w:rsid w:val="00D62DB5"/>
    <w:rsid w:val="00D63E39"/>
    <w:rsid w:val="00D64DFB"/>
    <w:rsid w:val="00D80817"/>
    <w:rsid w:val="00D80830"/>
    <w:rsid w:val="00D80924"/>
    <w:rsid w:val="00D80BC2"/>
    <w:rsid w:val="00D83729"/>
    <w:rsid w:val="00D936AA"/>
    <w:rsid w:val="00D94B32"/>
    <w:rsid w:val="00D95A40"/>
    <w:rsid w:val="00D9616D"/>
    <w:rsid w:val="00D9767F"/>
    <w:rsid w:val="00D97C1D"/>
    <w:rsid w:val="00DA0D01"/>
    <w:rsid w:val="00DA2604"/>
    <w:rsid w:val="00DB1F2E"/>
    <w:rsid w:val="00DB2A28"/>
    <w:rsid w:val="00DC1DA4"/>
    <w:rsid w:val="00DC5D05"/>
    <w:rsid w:val="00DC7D56"/>
    <w:rsid w:val="00DD2978"/>
    <w:rsid w:val="00DD3346"/>
    <w:rsid w:val="00DD5180"/>
    <w:rsid w:val="00DD7D06"/>
    <w:rsid w:val="00DF3A83"/>
    <w:rsid w:val="00DF4E66"/>
    <w:rsid w:val="00E01193"/>
    <w:rsid w:val="00E01EB2"/>
    <w:rsid w:val="00E040A8"/>
    <w:rsid w:val="00E13C65"/>
    <w:rsid w:val="00E15B9E"/>
    <w:rsid w:val="00E207F1"/>
    <w:rsid w:val="00E22447"/>
    <w:rsid w:val="00E36E50"/>
    <w:rsid w:val="00E4050F"/>
    <w:rsid w:val="00E42A3D"/>
    <w:rsid w:val="00E459A8"/>
    <w:rsid w:val="00E50EA5"/>
    <w:rsid w:val="00E51E62"/>
    <w:rsid w:val="00E54D22"/>
    <w:rsid w:val="00E54EAF"/>
    <w:rsid w:val="00E556DA"/>
    <w:rsid w:val="00E6337F"/>
    <w:rsid w:val="00E644A9"/>
    <w:rsid w:val="00E64871"/>
    <w:rsid w:val="00E73C64"/>
    <w:rsid w:val="00E92EF9"/>
    <w:rsid w:val="00E93D7B"/>
    <w:rsid w:val="00E96C1E"/>
    <w:rsid w:val="00EB26BD"/>
    <w:rsid w:val="00EB47B7"/>
    <w:rsid w:val="00EC2E7A"/>
    <w:rsid w:val="00ED14D3"/>
    <w:rsid w:val="00EE4481"/>
    <w:rsid w:val="00EF3C38"/>
    <w:rsid w:val="00EF72C9"/>
    <w:rsid w:val="00F05B09"/>
    <w:rsid w:val="00F1259B"/>
    <w:rsid w:val="00F24231"/>
    <w:rsid w:val="00F26414"/>
    <w:rsid w:val="00F27179"/>
    <w:rsid w:val="00F3398D"/>
    <w:rsid w:val="00F41ECA"/>
    <w:rsid w:val="00F46163"/>
    <w:rsid w:val="00F50972"/>
    <w:rsid w:val="00F5670F"/>
    <w:rsid w:val="00F668A8"/>
    <w:rsid w:val="00F8547A"/>
    <w:rsid w:val="00F958EB"/>
    <w:rsid w:val="00F95CBC"/>
    <w:rsid w:val="00FA5347"/>
    <w:rsid w:val="00FA6D06"/>
    <w:rsid w:val="00FB7544"/>
    <w:rsid w:val="00FC1A3A"/>
    <w:rsid w:val="00FD13D2"/>
    <w:rsid w:val="00FD54CC"/>
    <w:rsid w:val="00FE0687"/>
    <w:rsid w:val="00FF0419"/>
    <w:rsid w:val="00FF71CF"/>
    <w:rsid w:val="00FF77DE"/>
    <w:rsid w:val="1F686A01"/>
    <w:rsid w:val="2155FE0B"/>
    <w:rsid w:val="2E2A0633"/>
    <w:rsid w:val="36CABAFC"/>
    <w:rsid w:val="3E2FFCF7"/>
    <w:rsid w:val="3F849E2E"/>
    <w:rsid w:val="42B90CFF"/>
    <w:rsid w:val="4686C181"/>
    <w:rsid w:val="520B1B3E"/>
    <w:rsid w:val="57814CC2"/>
    <w:rsid w:val="60B9E41E"/>
    <w:rsid w:val="61B985EB"/>
    <w:rsid w:val="6DA0B3E0"/>
    <w:rsid w:val="71472E50"/>
    <w:rsid w:val="7242BA38"/>
    <w:rsid w:val="738189A3"/>
    <w:rsid w:val="741BE041"/>
    <w:rsid w:val="786FE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B38AB"/>
  <w15:chartTrackingRefBased/>
  <w15:docId w15:val="{CE1014B9-B9E3-403C-B7F1-DD5F8A1B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iPriority="20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semiHidden/>
    <w:qFormat/>
    <w:rsid w:val="0085793B"/>
  </w:style>
  <w:style w:type="paragraph" w:styleId="Heading1">
    <w:name w:val="heading 1"/>
    <w:basedOn w:val="BodyText"/>
    <w:next w:val="BodyText"/>
    <w:link w:val="Heading1Char"/>
    <w:uiPriority w:val="9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9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60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9C3"/>
  </w:style>
  <w:style w:type="paragraph" w:styleId="Footer">
    <w:name w:val="footer"/>
    <w:basedOn w:val="BodyText"/>
    <w:link w:val="FooterChar"/>
    <w:uiPriority w:val="21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21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0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9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9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0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before="0"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3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20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before="0"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  <w:style w:type="paragraph" w:styleId="Revision">
    <w:name w:val="Revision"/>
    <w:hidden/>
    <w:uiPriority w:val="99"/>
    <w:semiHidden/>
    <w:rsid w:val="00245C7B"/>
    <w:pPr>
      <w:spacing w:before="0" w:after="0" w:line="240" w:lineRule="auto"/>
    </w:pPr>
  </w:style>
  <w:style w:type="table" w:styleId="GridTable4-Accent3">
    <w:name w:val="Grid Table 4 Accent 3"/>
    <w:basedOn w:val="TableNormal"/>
    <w:uiPriority w:val="49"/>
    <w:rsid w:val="00AA332B"/>
    <w:pPr>
      <w:spacing w:after="0" w:line="240" w:lineRule="auto"/>
    </w:pPr>
    <w:tblPr>
      <w:tblStyleRowBandSize w:val="1"/>
      <w:tblStyleColBandSize w:val="1"/>
      <w:tblBorders>
        <w:top w:val="single" w:sz="4" w:space="0" w:color="8279AE" w:themeColor="accent3" w:themeTint="99"/>
        <w:left w:val="single" w:sz="4" w:space="0" w:color="8279AE" w:themeColor="accent3" w:themeTint="99"/>
        <w:bottom w:val="single" w:sz="4" w:space="0" w:color="8279AE" w:themeColor="accent3" w:themeTint="99"/>
        <w:right w:val="single" w:sz="4" w:space="0" w:color="8279AE" w:themeColor="accent3" w:themeTint="99"/>
        <w:insideH w:val="single" w:sz="4" w:space="0" w:color="8279AE" w:themeColor="accent3" w:themeTint="99"/>
        <w:insideV w:val="single" w:sz="4" w:space="0" w:color="8279A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A60" w:themeColor="accent3"/>
          <w:left w:val="single" w:sz="4" w:space="0" w:color="403A60" w:themeColor="accent3"/>
          <w:bottom w:val="single" w:sz="4" w:space="0" w:color="403A60" w:themeColor="accent3"/>
          <w:right w:val="single" w:sz="4" w:space="0" w:color="403A60" w:themeColor="accent3"/>
          <w:insideH w:val="nil"/>
          <w:insideV w:val="nil"/>
        </w:tcBorders>
        <w:shd w:val="clear" w:color="auto" w:fill="403A60" w:themeFill="accent3"/>
      </w:tcPr>
    </w:tblStylePr>
    <w:tblStylePr w:type="lastRow">
      <w:rPr>
        <w:b/>
        <w:bCs/>
      </w:rPr>
      <w:tblPr/>
      <w:tcPr>
        <w:tcBorders>
          <w:top w:val="double" w:sz="4" w:space="0" w:color="403A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2E4" w:themeFill="accent3" w:themeFillTint="33"/>
      </w:tcPr>
    </w:tblStylePr>
    <w:tblStylePr w:type="band1Horz">
      <w:tblPr/>
      <w:tcPr>
        <w:shd w:val="clear" w:color="auto" w:fill="D5D2E4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00572-5CD8-454D-AF03-234CAD60F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1781</Words>
  <Characters>11271</Characters>
  <Application>Microsoft Office Word</Application>
  <DocSecurity>0</DocSecurity>
  <Lines>207</Lines>
  <Paragraphs>102</Paragraphs>
  <ScaleCrop>false</ScaleCrop>
  <Manager>ntoledo@sightsavers.org</Manager>
  <Company>Sightsavers</Company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Sightsavers template_enhanced_v1.2</dc:title>
  <dc:subject/>
  <dc:creator>Sabina Beganovic</dc:creator>
  <cp:keywords>version1.2; enhanced;</cp:keywords>
  <dc:description/>
  <cp:lastModifiedBy>Isabella Giorgio</cp:lastModifiedBy>
  <cp:revision>173</cp:revision>
  <dcterms:created xsi:type="dcterms:W3CDTF">2026-02-24T17:27:00Z</dcterms:created>
  <dcterms:modified xsi:type="dcterms:W3CDTF">2026-06-19T08:23:00Z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